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2A" w:rsidRDefault="006F372A" w:rsidP="006F372A">
      <w:pPr>
        <w:pStyle w:val="a4"/>
        <w:widowControl/>
        <w:shd w:val="clear" w:color="auto" w:fill="FFFFFF"/>
        <w:spacing w:before="156" w:beforeAutospacing="0" w:after="0" w:afterAutospacing="0" w:line="740" w:lineRule="exact"/>
        <w:jc w:val="center"/>
        <w:rPr>
          <w:rFonts w:ascii="方正小标宋_GBK" w:eastAsia="方正小标宋_GBK" w:cs="方正小标宋_GBK" w:hint="eastAsia"/>
          <w:kern w:val="2"/>
          <w:sz w:val="40"/>
          <w:szCs w:val="40"/>
        </w:rPr>
      </w:pPr>
      <w:bookmarkStart w:id="0" w:name="_GoBack"/>
      <w:r>
        <w:rPr>
          <w:rFonts w:ascii="方正小标宋_GBK" w:eastAsia="方正小标宋_GBK" w:cs="方正小标宋_GBK" w:hint="eastAsia"/>
          <w:kern w:val="2"/>
          <w:sz w:val="40"/>
          <w:szCs w:val="40"/>
        </w:rPr>
        <w:t>2022年度海南省科学技术奖获奖项目</w:t>
      </w:r>
    </w:p>
    <w:tbl>
      <w:tblPr>
        <w:tblW w:w="9932" w:type="dxa"/>
        <w:jc w:val="center"/>
        <w:tblLayout w:type="fixed"/>
        <w:tblCellMar>
          <w:top w:w="15" w:type="dxa"/>
          <w:left w:w="15" w:type="dxa"/>
          <w:bottom w:w="15" w:type="dxa"/>
          <w:right w:w="15" w:type="dxa"/>
        </w:tblCellMar>
        <w:tblLook w:val="0000" w:firstRow="0" w:lastRow="0" w:firstColumn="0" w:lastColumn="0" w:noHBand="0" w:noVBand="0"/>
      </w:tblPr>
      <w:tblGrid>
        <w:gridCol w:w="580"/>
        <w:gridCol w:w="2478"/>
        <w:gridCol w:w="3872"/>
        <w:gridCol w:w="3002"/>
      </w:tblGrid>
      <w:tr w:rsidR="006F372A" w:rsidRPr="006F372A" w:rsidTr="00B179C7">
        <w:trPr>
          <w:trHeight w:val="567"/>
          <w:tblHeader/>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bookmarkEnd w:id="0"/>
          <w:p w:rsidR="006F372A" w:rsidRPr="006F372A" w:rsidRDefault="006F372A" w:rsidP="006F372A">
            <w:pPr>
              <w:widowControl/>
              <w:spacing w:before="60" w:after="60" w:line="300" w:lineRule="exact"/>
              <w:jc w:val="center"/>
              <w:textAlignment w:val="center"/>
              <w:rPr>
                <w:rFonts w:cs="仿宋_GB2312" w:hint="eastAsia"/>
                <w:b/>
                <w:kern w:val="0"/>
                <w:sz w:val="24"/>
                <w:szCs w:val="24"/>
                <w:lang w:bidi="ar"/>
              </w:rPr>
            </w:pPr>
            <w:r w:rsidRPr="006F372A">
              <w:rPr>
                <w:rFonts w:cs="仿宋_GB2312" w:hint="eastAsia"/>
                <w:b/>
                <w:kern w:val="0"/>
                <w:sz w:val="24"/>
                <w:szCs w:val="24"/>
                <w:lang w:bidi="ar"/>
              </w:rPr>
              <w:t>序号</w:t>
            </w:r>
          </w:p>
        </w:tc>
        <w:tc>
          <w:tcPr>
            <w:tcW w:w="247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F372A" w:rsidRPr="006F372A" w:rsidRDefault="006F372A" w:rsidP="006F372A">
            <w:pPr>
              <w:widowControl/>
              <w:spacing w:before="60" w:after="60" w:line="300" w:lineRule="exact"/>
              <w:jc w:val="center"/>
              <w:textAlignment w:val="center"/>
              <w:rPr>
                <w:rFonts w:cs="仿宋_GB2312" w:hint="eastAsia"/>
                <w:b/>
                <w:kern w:val="0"/>
                <w:sz w:val="24"/>
                <w:szCs w:val="24"/>
                <w:lang w:bidi="ar"/>
              </w:rPr>
            </w:pPr>
            <w:r w:rsidRPr="006F372A">
              <w:rPr>
                <w:rFonts w:cs="仿宋_GB2312" w:hint="eastAsia"/>
                <w:b/>
                <w:kern w:val="0"/>
                <w:sz w:val="24"/>
                <w:szCs w:val="24"/>
                <w:lang w:bidi="ar"/>
              </w:rPr>
              <w:t>项目名称</w:t>
            </w:r>
          </w:p>
        </w:tc>
        <w:tc>
          <w:tcPr>
            <w:tcW w:w="38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F372A" w:rsidRPr="006F372A" w:rsidRDefault="006F372A" w:rsidP="006F372A">
            <w:pPr>
              <w:widowControl/>
              <w:spacing w:before="60" w:after="60" w:line="300" w:lineRule="exact"/>
              <w:jc w:val="center"/>
              <w:textAlignment w:val="center"/>
              <w:rPr>
                <w:rFonts w:cs="仿宋_GB2312" w:hint="eastAsia"/>
                <w:b/>
                <w:kern w:val="0"/>
                <w:sz w:val="24"/>
                <w:szCs w:val="24"/>
                <w:lang w:bidi="ar"/>
              </w:rPr>
            </w:pPr>
            <w:r w:rsidRPr="006F372A">
              <w:rPr>
                <w:rFonts w:cs="仿宋_GB2312" w:hint="eastAsia"/>
                <w:b/>
                <w:kern w:val="0"/>
                <w:sz w:val="24"/>
                <w:szCs w:val="24"/>
                <w:lang w:bidi="ar"/>
              </w:rPr>
              <w:t>主要完成单位</w:t>
            </w:r>
          </w:p>
        </w:tc>
        <w:tc>
          <w:tcPr>
            <w:tcW w:w="3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F372A" w:rsidRPr="006F372A" w:rsidRDefault="006F372A" w:rsidP="006F372A">
            <w:pPr>
              <w:widowControl/>
              <w:spacing w:before="60" w:after="60" w:line="300" w:lineRule="exact"/>
              <w:jc w:val="center"/>
              <w:textAlignment w:val="center"/>
              <w:rPr>
                <w:rFonts w:cs="仿宋_GB2312" w:hint="eastAsia"/>
                <w:b/>
                <w:kern w:val="0"/>
                <w:sz w:val="24"/>
                <w:szCs w:val="24"/>
                <w:lang w:bidi="ar"/>
              </w:rPr>
            </w:pPr>
            <w:r w:rsidRPr="006F372A">
              <w:rPr>
                <w:rFonts w:cs="仿宋_GB2312" w:hint="eastAsia"/>
                <w:b/>
                <w:kern w:val="0"/>
                <w:sz w:val="24"/>
                <w:szCs w:val="24"/>
                <w:lang w:bidi="ar"/>
              </w:rPr>
              <w:t>主要完成人</w:t>
            </w:r>
          </w:p>
        </w:tc>
      </w:tr>
      <w:tr w:rsidR="006F372A" w:rsidRPr="006F372A" w:rsidTr="00B179C7">
        <w:trPr>
          <w:trHeight w:val="639"/>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440" w:lineRule="exact"/>
              <w:jc w:val="center"/>
              <w:textAlignment w:val="center"/>
              <w:rPr>
                <w:rFonts w:cs="仿宋_GB2312" w:hint="eastAsia"/>
                <w:b/>
                <w:sz w:val="32"/>
                <w:szCs w:val="32"/>
              </w:rPr>
            </w:pPr>
            <w:r w:rsidRPr="006F372A">
              <w:rPr>
                <w:rFonts w:cs="仿宋_GB2312" w:hint="eastAsia"/>
                <w:b/>
                <w:kern w:val="0"/>
                <w:sz w:val="32"/>
                <w:szCs w:val="32"/>
                <w:lang w:bidi="ar"/>
              </w:rPr>
              <w:t>自然科学奖（30项）</w:t>
            </w:r>
          </w:p>
        </w:tc>
      </w:tr>
      <w:tr w:rsidR="006F372A" w:rsidRPr="006F372A" w:rsidTr="00B179C7">
        <w:trPr>
          <w:trHeight w:val="624"/>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sz w:val="24"/>
                <w:szCs w:val="24"/>
              </w:rPr>
            </w:pPr>
            <w:r w:rsidRPr="006F372A">
              <w:rPr>
                <w:rFonts w:cs="仿宋_GB2312" w:hint="eastAsia"/>
                <w:b/>
                <w:kern w:val="0"/>
                <w:sz w:val="24"/>
                <w:szCs w:val="24"/>
                <w:lang w:bidi="ar"/>
              </w:rPr>
              <w:t>一等奖8项</w:t>
            </w:r>
          </w:p>
        </w:tc>
      </w:tr>
      <w:tr w:rsidR="006F372A" w:rsidRPr="006F372A" w:rsidTr="00B179C7">
        <w:trPr>
          <w:trHeight w:val="116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1</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热带作物木薯逆境抗性形成的分子基础与遗传调控网络解析</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海南大学、福建农林大学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施海涛、韦运谢、王海峰、闫语、刘国银、白玉晶</w:t>
            </w:r>
          </w:p>
        </w:tc>
      </w:tr>
      <w:tr w:rsidR="006F372A" w:rsidRPr="006F372A" w:rsidTr="00B179C7">
        <w:trPr>
          <w:trHeight w:val="1054"/>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2</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基因编辑技术及其应用于地中海贫血治疗的临床前研究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海南医学院第一附属医院、华东师范大学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pacing w:val="2"/>
                <w:sz w:val="24"/>
                <w:szCs w:val="24"/>
              </w:rPr>
            </w:pPr>
            <w:r w:rsidRPr="006F372A">
              <w:rPr>
                <w:rFonts w:cs="仿宋_GB2312" w:hint="eastAsia"/>
                <w:color w:val="000000"/>
                <w:spacing w:val="2"/>
                <w:kern w:val="0"/>
                <w:sz w:val="24"/>
                <w:szCs w:val="24"/>
                <w:lang w:bidi="ar"/>
              </w:rPr>
              <w:t>马燕琳、李大力、李崎、王立人、</w:t>
            </w:r>
            <w:proofErr w:type="gramStart"/>
            <w:r w:rsidRPr="006F372A">
              <w:rPr>
                <w:rFonts w:cs="仿宋_GB2312" w:hint="eastAsia"/>
                <w:color w:val="000000"/>
                <w:spacing w:val="2"/>
                <w:kern w:val="0"/>
                <w:sz w:val="24"/>
                <w:szCs w:val="24"/>
                <w:lang w:bidi="ar"/>
              </w:rPr>
              <w:t>揭秋玲</w:t>
            </w:r>
            <w:proofErr w:type="gramEnd"/>
            <w:r w:rsidRPr="006F372A">
              <w:rPr>
                <w:rFonts w:cs="仿宋_GB2312" w:hint="eastAsia"/>
                <w:color w:val="000000"/>
                <w:spacing w:val="2"/>
                <w:kern w:val="0"/>
                <w:sz w:val="24"/>
                <w:szCs w:val="24"/>
                <w:lang w:bidi="ar"/>
              </w:rPr>
              <w:t>、龙平、</w:t>
            </w:r>
            <w:r w:rsidRPr="006F372A">
              <w:rPr>
                <w:rFonts w:cs="仿宋_GB2312" w:hint="eastAsia"/>
                <w:color w:val="000000"/>
                <w:spacing w:val="2"/>
                <w:sz w:val="24"/>
                <w:szCs w:val="24"/>
                <w:lang w:bidi="ar"/>
              </w:rPr>
              <w:t>LIU MINGYAO</w:t>
            </w:r>
            <w:r w:rsidRPr="006F372A">
              <w:rPr>
                <w:rFonts w:cs="仿宋_GB2312" w:hint="eastAsia"/>
                <w:color w:val="000000"/>
                <w:spacing w:val="2"/>
                <w:kern w:val="0"/>
                <w:sz w:val="24"/>
                <w:szCs w:val="24"/>
                <w:lang w:bidi="ar"/>
              </w:rPr>
              <w:t>、叶彩霞</w:t>
            </w:r>
          </w:p>
        </w:tc>
      </w:tr>
      <w:tr w:rsidR="006F372A" w:rsidRPr="006F372A" w:rsidTr="00B179C7">
        <w:trPr>
          <w:trHeight w:val="1072"/>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3</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海南岛类鼻疽自然疫源地与流行病学调查和临床特征研究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海南医学院、海南省人民医院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夏乾峰</w:t>
            </w:r>
            <w:proofErr w:type="gramEnd"/>
            <w:r w:rsidRPr="006F372A">
              <w:rPr>
                <w:rFonts w:cs="仿宋_GB2312" w:hint="eastAsia"/>
                <w:color w:val="000000"/>
                <w:kern w:val="0"/>
                <w:sz w:val="24"/>
                <w:szCs w:val="24"/>
                <w:lang w:bidi="ar"/>
              </w:rPr>
              <w:t>、吴华、董素芳、林英姿</w:t>
            </w:r>
          </w:p>
        </w:tc>
      </w:tr>
      <w:tr w:rsidR="006F372A" w:rsidRPr="006F372A" w:rsidTr="00B179C7">
        <w:trPr>
          <w:trHeight w:val="110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4</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面向可再生能源制氢高效应用的材料结构设计与催化机制解析</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田新龙、罗俊明、南皓雄</w:t>
            </w:r>
          </w:p>
        </w:tc>
      </w:tr>
      <w:tr w:rsidR="006F372A" w:rsidRPr="006F372A" w:rsidTr="00B179C7">
        <w:trPr>
          <w:trHeight w:val="1602"/>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5</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深海重力流沉积体系成因机制</w:t>
            </w:r>
            <w:proofErr w:type="gramStart"/>
            <w:r w:rsidRPr="006F372A">
              <w:rPr>
                <w:rFonts w:cs="仿宋_GB2312" w:hint="eastAsia"/>
                <w:color w:val="000000"/>
                <w:kern w:val="0"/>
                <w:sz w:val="24"/>
                <w:szCs w:val="24"/>
                <w:lang w:bidi="ar"/>
              </w:rPr>
              <w:t>和富砂机理</w:t>
            </w:r>
            <w:proofErr w:type="gramEnd"/>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中国科学院深海科学与工程研究所、中国石油天然气股份有限公司杭州地质研究院、中国地质大学（武汉）、中国科学院南海海洋研究所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吴时国、鲁银涛、孙启良、李伟、秦永鹏</w:t>
            </w:r>
          </w:p>
        </w:tc>
      </w:tr>
      <w:tr w:rsidR="006F372A" w:rsidRPr="006F372A" w:rsidTr="00B179C7">
        <w:trPr>
          <w:trHeight w:val="84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海洋铀酰配位增效理论与方法</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海南大学、苏州大学、中国石油大学（北京）</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王宁、王</w:t>
            </w:r>
            <w:proofErr w:type="gramStart"/>
            <w:r w:rsidRPr="006F372A">
              <w:rPr>
                <w:rFonts w:cs="仿宋_GB2312" w:hint="eastAsia"/>
                <w:color w:val="000000"/>
                <w:kern w:val="0"/>
                <w:sz w:val="24"/>
                <w:szCs w:val="24"/>
                <w:lang w:bidi="ar"/>
              </w:rPr>
              <w:t>殳凹</w:t>
            </w:r>
            <w:proofErr w:type="gramEnd"/>
            <w:r w:rsidRPr="006F372A">
              <w:rPr>
                <w:rFonts w:cs="仿宋_GB2312" w:hint="eastAsia"/>
                <w:color w:val="000000"/>
                <w:kern w:val="0"/>
                <w:sz w:val="24"/>
                <w:szCs w:val="24"/>
                <w:lang w:bidi="ar"/>
              </w:rPr>
              <w:t>、袁益辉、殷启帅、石瑟、刘涛</w:t>
            </w:r>
          </w:p>
        </w:tc>
      </w:tr>
      <w:tr w:rsidR="006F372A" w:rsidRPr="006F372A" w:rsidTr="00B179C7">
        <w:trPr>
          <w:trHeight w:val="109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7</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低碳意义</w:t>
            </w:r>
            <w:proofErr w:type="gramStart"/>
            <w:r w:rsidRPr="006F372A">
              <w:rPr>
                <w:rFonts w:cs="仿宋_GB2312" w:hint="eastAsia"/>
                <w:color w:val="000000"/>
                <w:kern w:val="0"/>
                <w:sz w:val="24"/>
                <w:szCs w:val="24"/>
                <w:lang w:bidi="ar"/>
              </w:rPr>
              <w:t>下复杂</w:t>
            </w:r>
            <w:proofErr w:type="gramEnd"/>
            <w:r w:rsidRPr="006F372A">
              <w:rPr>
                <w:rFonts w:cs="仿宋_GB2312" w:hint="eastAsia"/>
                <w:color w:val="000000"/>
                <w:kern w:val="0"/>
                <w:sz w:val="24"/>
                <w:szCs w:val="24"/>
                <w:lang w:bidi="ar"/>
              </w:rPr>
              <w:t>动态系统的安全控制与滤波</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东北石油大学三亚海洋油气研究院、东北石油大学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董宏丽、韩非、高宏宇、侯男、霍凤财、路敬</w:t>
            </w:r>
            <w:r w:rsidRPr="006F372A">
              <w:rPr>
                <w:rFonts w:ascii="仿宋" w:eastAsia="仿宋" w:cs="仿宋_GB2312" w:hint="eastAsia"/>
                <w:color w:val="000000"/>
                <w:kern w:val="0"/>
                <w:sz w:val="24"/>
                <w:szCs w:val="24"/>
                <w:lang w:bidi="ar"/>
              </w:rPr>
              <w:t>祎</w:t>
            </w:r>
            <w:r w:rsidRPr="006F372A">
              <w:rPr>
                <w:rFonts w:cs="仿宋_GB2312" w:hint="eastAsia"/>
                <w:color w:val="000000"/>
                <w:kern w:val="0"/>
                <w:sz w:val="24"/>
                <w:szCs w:val="24"/>
                <w:lang w:bidi="ar"/>
              </w:rPr>
              <w:t>、申雨轩、李佳慧</w:t>
            </w:r>
          </w:p>
        </w:tc>
      </w:tr>
      <w:tr w:rsidR="006F372A" w:rsidRPr="006F372A" w:rsidTr="00B179C7">
        <w:trPr>
          <w:trHeight w:val="1086"/>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8</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海南特色热带药用植物中药理活性物质的发现及其作用机制研究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海南师范大学、中国药科大学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proofErr w:type="gramStart"/>
            <w:r w:rsidRPr="006F372A">
              <w:rPr>
                <w:rFonts w:cs="仿宋_GB2312" w:hint="eastAsia"/>
                <w:color w:val="000000"/>
                <w:kern w:val="0"/>
                <w:sz w:val="24"/>
                <w:szCs w:val="24"/>
                <w:lang w:bidi="ar"/>
              </w:rPr>
              <w:t>付艳辉</w:t>
            </w:r>
            <w:proofErr w:type="gramEnd"/>
            <w:r w:rsidRPr="006F372A">
              <w:rPr>
                <w:rFonts w:cs="仿宋_GB2312" w:hint="eastAsia"/>
                <w:color w:val="000000"/>
                <w:kern w:val="0"/>
                <w:sz w:val="24"/>
                <w:szCs w:val="24"/>
                <w:lang w:bidi="ar"/>
              </w:rPr>
              <w:t>、刘艳萍、强磊、刘蕴瑶、王晓萍</w:t>
            </w:r>
          </w:p>
        </w:tc>
      </w:tr>
      <w:tr w:rsidR="006F372A" w:rsidRPr="006F372A" w:rsidTr="00B179C7">
        <w:trPr>
          <w:trHeight w:val="624"/>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b/>
                <w:sz w:val="24"/>
                <w:szCs w:val="24"/>
              </w:rPr>
            </w:pPr>
            <w:r w:rsidRPr="006F372A">
              <w:rPr>
                <w:rFonts w:cs="仿宋_GB2312" w:hint="eastAsia"/>
                <w:b/>
                <w:kern w:val="0"/>
                <w:sz w:val="24"/>
                <w:szCs w:val="24"/>
                <w:lang w:bidi="ar"/>
              </w:rPr>
              <w:t>二等奖18项</w:t>
            </w:r>
          </w:p>
        </w:tc>
      </w:tr>
      <w:tr w:rsidR="006F372A" w:rsidRPr="006F372A" w:rsidTr="00B179C7">
        <w:trPr>
          <w:trHeight w:val="1042"/>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9</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血管内皮功能失衡对炎症性血管病发病的影响及其机制研究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海南医学院第一附属医院、南京医科大学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张园</w:t>
            </w:r>
            <w:proofErr w:type="gramStart"/>
            <w:r w:rsidRPr="006F372A">
              <w:rPr>
                <w:rFonts w:cs="仿宋_GB2312" w:hint="eastAsia"/>
                <w:color w:val="000000"/>
                <w:kern w:val="0"/>
                <w:sz w:val="24"/>
                <w:szCs w:val="24"/>
                <w:lang w:bidi="ar"/>
              </w:rPr>
              <w:t>园</w:t>
            </w:r>
            <w:proofErr w:type="gramEnd"/>
            <w:r w:rsidRPr="006F372A">
              <w:rPr>
                <w:rFonts w:cs="仿宋_GB2312" w:hint="eastAsia"/>
                <w:color w:val="000000"/>
                <w:kern w:val="0"/>
                <w:sz w:val="24"/>
                <w:szCs w:val="24"/>
                <w:lang w:bidi="ar"/>
              </w:rPr>
              <w:t>、吴腾、周平、张玉卓、杨洋</w:t>
            </w:r>
          </w:p>
        </w:tc>
      </w:tr>
      <w:tr w:rsidR="006F372A" w:rsidRPr="006F372A" w:rsidTr="00B179C7">
        <w:trPr>
          <w:trHeight w:val="133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lastRenderedPageBreak/>
              <w:t>10</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基于多模态功能分子影像引导下的恶性肿瘤精准诊疗基础与转化研究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中国人民解放军总医院海南医院、中国人民解放军总医院第四医学中心</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王卉、李天然、张蓓蓓、黄江山、杨超、胡蓉蓉</w:t>
            </w:r>
          </w:p>
        </w:tc>
      </w:tr>
      <w:tr w:rsidR="006F372A" w:rsidRPr="006F372A" w:rsidTr="00B179C7">
        <w:trPr>
          <w:trHeight w:val="964"/>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11</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程序性坏死促使慢性肾脏</w:t>
            </w:r>
            <w:proofErr w:type="gramStart"/>
            <w:r w:rsidRPr="006F372A">
              <w:rPr>
                <w:rFonts w:cs="仿宋_GB2312" w:hint="eastAsia"/>
                <w:color w:val="000000"/>
                <w:kern w:val="0"/>
                <w:sz w:val="24"/>
                <w:szCs w:val="24"/>
                <w:lang w:bidi="ar"/>
              </w:rPr>
              <w:t>病进展</w:t>
            </w:r>
            <w:proofErr w:type="gramEnd"/>
            <w:r w:rsidRPr="006F372A">
              <w:rPr>
                <w:rFonts w:cs="仿宋_GB2312" w:hint="eastAsia"/>
                <w:color w:val="000000"/>
                <w:kern w:val="0"/>
                <w:sz w:val="24"/>
                <w:szCs w:val="24"/>
                <w:lang w:bidi="ar"/>
              </w:rPr>
              <w:t>的机制研究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海南医学院第一附属医院、重庆医科大学附属第一医院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朱永俊、夏运风、崔红旺、王自强、吕婕、李晓燕</w:t>
            </w:r>
          </w:p>
        </w:tc>
      </w:tr>
      <w:tr w:rsidR="006F372A" w:rsidRPr="006F372A" w:rsidTr="00B179C7">
        <w:trPr>
          <w:trHeight w:val="843"/>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12</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偏微分方程</w:t>
            </w:r>
            <w:proofErr w:type="gramStart"/>
            <w:r w:rsidRPr="006F372A">
              <w:rPr>
                <w:rFonts w:cs="仿宋_GB2312" w:hint="eastAsia"/>
                <w:color w:val="000000"/>
                <w:kern w:val="0"/>
                <w:sz w:val="24"/>
                <w:szCs w:val="24"/>
                <w:lang w:bidi="ar"/>
              </w:rPr>
              <w:t>保结构</w:t>
            </w:r>
            <w:proofErr w:type="gramEnd"/>
            <w:r w:rsidRPr="006F372A">
              <w:rPr>
                <w:rFonts w:cs="仿宋_GB2312" w:hint="eastAsia"/>
                <w:color w:val="000000"/>
                <w:kern w:val="0"/>
                <w:sz w:val="24"/>
                <w:szCs w:val="24"/>
                <w:lang w:bidi="ar"/>
              </w:rPr>
              <w:t>算法的理论与应用研究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海南大学、北京工商大学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孙建强、贺茜君</w:t>
            </w:r>
          </w:p>
        </w:tc>
      </w:tr>
      <w:tr w:rsidR="006F372A" w:rsidRPr="006F372A" w:rsidTr="00B179C7">
        <w:trPr>
          <w:trHeight w:val="136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13</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忍冬科系统发育基因组学和典型类群的生物地理学研究及分类修订</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海南大学、中国科学院植物研究所、三亚学院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王华锋、周世良、王宏信、祝志欣</w:t>
            </w:r>
          </w:p>
        </w:tc>
      </w:tr>
      <w:tr w:rsidR="006F372A" w:rsidRPr="006F372A" w:rsidTr="00B179C7">
        <w:trPr>
          <w:trHeight w:val="1048"/>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14</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批次工业过程先进控制性能优化基础理论</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海南师范大学、清华大学、杭州电子科技大学、香港科技大学、浙江大学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王立敏、周东华、张日东、高福荣、陈曦</w:t>
            </w:r>
          </w:p>
        </w:tc>
      </w:tr>
      <w:tr w:rsidR="006F372A" w:rsidRPr="006F372A" w:rsidTr="00B179C7">
        <w:trPr>
          <w:trHeight w:val="1206"/>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15</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香蕉</w:t>
            </w:r>
            <w:proofErr w:type="gramStart"/>
            <w:r w:rsidRPr="006F372A">
              <w:rPr>
                <w:rFonts w:cs="仿宋_GB2312" w:hint="eastAsia"/>
                <w:color w:val="000000"/>
                <w:kern w:val="0"/>
                <w:sz w:val="24"/>
                <w:szCs w:val="24"/>
                <w:lang w:bidi="ar"/>
              </w:rPr>
              <w:t>响应非</w:t>
            </w:r>
            <w:proofErr w:type="gramEnd"/>
            <w:r w:rsidRPr="006F372A">
              <w:rPr>
                <w:rFonts w:cs="仿宋_GB2312" w:hint="eastAsia"/>
                <w:color w:val="000000"/>
                <w:kern w:val="0"/>
                <w:sz w:val="24"/>
                <w:szCs w:val="24"/>
                <w:lang w:bidi="ar"/>
              </w:rPr>
              <w:t>生物胁迫的重要功能基因及其分子调控机制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中国热带农业科学院热带生物技术研究所、中国热带农业科学院海口实验站、海南热带农业资源研究院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胡伟、许奕、宋顺、张丽丽、刘菊华、金志强</w:t>
            </w:r>
          </w:p>
        </w:tc>
      </w:tr>
      <w:tr w:rsidR="006F372A" w:rsidRPr="006F372A" w:rsidTr="00B179C7">
        <w:trPr>
          <w:trHeight w:val="1124"/>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16</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基于多模态检测对海南省缺血性脑卒中患者全程管理的研究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海南医学院第二附属医院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游咏、苏庆杰、龙发青、陈斌、闫丽敏、</w:t>
            </w:r>
            <w:proofErr w:type="gramStart"/>
            <w:r w:rsidRPr="006F372A">
              <w:rPr>
                <w:rFonts w:cs="仿宋_GB2312" w:hint="eastAsia"/>
                <w:color w:val="000000"/>
                <w:kern w:val="0"/>
                <w:sz w:val="24"/>
                <w:szCs w:val="24"/>
                <w:lang w:bidi="ar"/>
              </w:rPr>
              <w:t>代鸣明</w:t>
            </w:r>
            <w:proofErr w:type="gramEnd"/>
          </w:p>
        </w:tc>
      </w:tr>
      <w:tr w:rsidR="006F372A" w:rsidRPr="006F372A" w:rsidTr="00B179C7">
        <w:trPr>
          <w:trHeight w:val="862"/>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17</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糖尿病肾病的发病机制及南药干预的研究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海南医学院、广东医科大学附属医院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谢毅强</w:t>
            </w:r>
            <w:proofErr w:type="gramEnd"/>
            <w:r w:rsidRPr="006F372A">
              <w:rPr>
                <w:rFonts w:cs="仿宋_GB2312" w:hint="eastAsia"/>
                <w:color w:val="000000"/>
                <w:kern w:val="0"/>
                <w:sz w:val="24"/>
                <w:szCs w:val="24"/>
                <w:lang w:bidi="ar"/>
              </w:rPr>
              <w:t>、刘华锋、肖曼、尹德辉、潘庆军、朱叶</w:t>
            </w:r>
          </w:p>
        </w:tc>
      </w:tr>
      <w:tr w:rsidR="006F372A" w:rsidRPr="006F372A" w:rsidTr="00B179C7">
        <w:trPr>
          <w:trHeight w:val="1148"/>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18</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改善糖脂代谢紊乱的天然药物活性物质发现及其作用机制研究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海南医学院、中国医学科学院药用植物研究所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张小坡、郭鹏、吴崇明、李友宾、田瑜、邱军强</w:t>
            </w:r>
          </w:p>
        </w:tc>
      </w:tr>
      <w:tr w:rsidR="006F372A" w:rsidRPr="006F372A" w:rsidTr="00B179C7">
        <w:trPr>
          <w:trHeight w:val="766"/>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color w:val="000000"/>
                <w:kern w:val="0"/>
                <w:sz w:val="24"/>
                <w:szCs w:val="24"/>
              </w:rPr>
            </w:pPr>
            <w:r w:rsidRPr="006F372A">
              <w:rPr>
                <w:rFonts w:cs="仿宋_GB2312" w:hint="eastAsia"/>
                <w:color w:val="000000"/>
                <w:kern w:val="0"/>
                <w:sz w:val="24"/>
                <w:szCs w:val="24"/>
                <w:lang w:bidi="ar"/>
              </w:rPr>
              <w:t>19</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rPr>
            </w:pPr>
            <w:r w:rsidRPr="006F372A">
              <w:rPr>
                <w:rFonts w:cs="仿宋_GB2312" w:hint="eastAsia"/>
                <w:color w:val="000000"/>
                <w:kern w:val="0"/>
                <w:sz w:val="24"/>
                <w:szCs w:val="24"/>
                <w:lang w:bidi="ar"/>
              </w:rPr>
              <w:t>光电催化材料</w:t>
            </w:r>
            <w:proofErr w:type="gramStart"/>
            <w:r w:rsidRPr="006F372A">
              <w:rPr>
                <w:rFonts w:cs="仿宋_GB2312" w:hint="eastAsia"/>
                <w:color w:val="000000"/>
                <w:kern w:val="0"/>
                <w:sz w:val="24"/>
                <w:szCs w:val="24"/>
                <w:lang w:bidi="ar"/>
              </w:rPr>
              <w:t>的晶相调控</w:t>
            </w:r>
            <w:proofErr w:type="gramEnd"/>
            <w:r w:rsidRPr="006F372A">
              <w:rPr>
                <w:rFonts w:cs="仿宋_GB2312" w:hint="eastAsia"/>
                <w:color w:val="000000"/>
                <w:kern w:val="0"/>
                <w:sz w:val="24"/>
                <w:szCs w:val="24"/>
                <w:lang w:bidi="ar"/>
              </w:rPr>
              <w:t>机制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rPr>
            </w:pPr>
            <w:r w:rsidRPr="006F372A">
              <w:rPr>
                <w:rFonts w:cs="仿宋_GB2312" w:hint="eastAsia"/>
                <w:color w:val="000000"/>
                <w:kern w:val="0"/>
                <w:sz w:val="24"/>
                <w:szCs w:val="24"/>
                <w:lang w:bidi="ar"/>
              </w:rPr>
              <w:t>海南大学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rPr>
            </w:pPr>
            <w:r w:rsidRPr="006F372A">
              <w:rPr>
                <w:rFonts w:cs="仿宋_GB2312" w:hint="eastAsia"/>
                <w:color w:val="000000"/>
                <w:kern w:val="0"/>
                <w:sz w:val="24"/>
                <w:szCs w:val="24"/>
                <w:lang w:bidi="ar"/>
              </w:rPr>
              <w:t>林仕伟、张燕、邓盛珏、王桂振、杨亮、李劲</w:t>
            </w:r>
          </w:p>
        </w:tc>
      </w:tr>
      <w:tr w:rsidR="006F372A" w:rsidRPr="006F372A" w:rsidTr="00B179C7">
        <w:trPr>
          <w:trHeight w:val="798"/>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20</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多糖</w:t>
            </w:r>
            <w:proofErr w:type="gramStart"/>
            <w:r w:rsidRPr="006F372A">
              <w:rPr>
                <w:rFonts w:cs="仿宋_GB2312" w:hint="eastAsia"/>
                <w:color w:val="000000"/>
                <w:kern w:val="0"/>
                <w:sz w:val="24"/>
                <w:szCs w:val="24"/>
                <w:lang w:bidi="ar"/>
              </w:rPr>
              <w:t>基功能</w:t>
            </w:r>
            <w:proofErr w:type="gramEnd"/>
            <w:r w:rsidRPr="006F372A">
              <w:rPr>
                <w:rFonts w:cs="仿宋_GB2312" w:hint="eastAsia"/>
                <w:color w:val="000000"/>
                <w:kern w:val="0"/>
                <w:sz w:val="24"/>
                <w:szCs w:val="24"/>
                <w:lang w:bidi="ar"/>
              </w:rPr>
              <w:t>化学品的制取及结构性能调控</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海南大学、中山大学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尹学琼、纪红兵、田华、秦梓喻、杨祖金、林强</w:t>
            </w:r>
          </w:p>
        </w:tc>
      </w:tr>
      <w:tr w:rsidR="006F372A" w:rsidRPr="006F372A" w:rsidTr="00B179C7">
        <w:trPr>
          <w:trHeight w:val="106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21</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海南近海多环境介质中典型污染物的环境行为及生态毒理效应</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海南师范大学、湖北工业大学、中国科学院武汉植物园</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王俊、冷一非、王锐萍、李祝、王文锋、张芯</w:t>
            </w:r>
          </w:p>
        </w:tc>
      </w:tr>
      <w:tr w:rsidR="006F372A" w:rsidRPr="006F372A" w:rsidTr="00B179C7">
        <w:trPr>
          <w:trHeight w:val="99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22</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中国南海常见大型海藻资源研究的理论与实践</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海南省海洋与渔业科学院、中国海洋大学、汕头大学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刘涛、唐贤明、杜虹、陈伟洲、杨守国、吴翔宇</w:t>
            </w:r>
          </w:p>
        </w:tc>
      </w:tr>
      <w:tr w:rsidR="006F372A" w:rsidRPr="006F372A" w:rsidTr="00B179C7">
        <w:trPr>
          <w:trHeight w:val="90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23</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动物蛋白活性肽靶向筛选及分子作用机制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海南大学、吉林大学、上海交通大学、西北农林科技大学、华南理工大学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于志鹏、刘静波、刘源、丁龙、郑淋、赵文竹</w:t>
            </w:r>
          </w:p>
        </w:tc>
      </w:tr>
      <w:tr w:rsidR="006F372A" w:rsidRPr="006F372A" w:rsidTr="00B179C7">
        <w:trPr>
          <w:trHeight w:val="801"/>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24</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热带益生菌多样性及其健康促进机制研究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海南大学、内蒙古农业大学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张家超、孙志宏、霍冬雪、李从发、姜帅铭、张增</w:t>
            </w:r>
          </w:p>
        </w:tc>
      </w:tr>
      <w:tr w:rsidR="006F372A" w:rsidRPr="006F372A" w:rsidTr="00B179C7">
        <w:trPr>
          <w:trHeight w:val="998"/>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25</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高性能电极材料的电化学调控机制及其冶金制备基础</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海南热带海洋学院、苏州大学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钟胜奎、伍凌、隋裕雷、刘洁群、张晓萍</w:t>
            </w:r>
          </w:p>
        </w:tc>
      </w:tr>
      <w:tr w:rsidR="006F372A" w:rsidRPr="006F372A" w:rsidTr="00B179C7">
        <w:trPr>
          <w:trHeight w:val="79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26</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城市土壤特性及污染研究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海南师范大学、华东师范大学、昌吉学院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刘玉燕、刘敏、刘浩峰、李晔、于永信</w:t>
            </w:r>
          </w:p>
        </w:tc>
      </w:tr>
      <w:tr w:rsidR="006F372A" w:rsidRPr="006F372A" w:rsidTr="00B179C7">
        <w:trPr>
          <w:trHeight w:val="567"/>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sz w:val="24"/>
                <w:szCs w:val="24"/>
              </w:rPr>
            </w:pPr>
            <w:r w:rsidRPr="006F372A">
              <w:rPr>
                <w:rFonts w:cs="仿宋_GB2312" w:hint="eastAsia"/>
                <w:b/>
                <w:kern w:val="0"/>
                <w:sz w:val="24"/>
                <w:szCs w:val="24"/>
                <w:lang w:bidi="ar"/>
              </w:rPr>
              <w:t>三等奖4项</w:t>
            </w:r>
          </w:p>
        </w:tc>
      </w:tr>
      <w:tr w:rsidR="006F372A" w:rsidRPr="006F372A" w:rsidTr="00B179C7">
        <w:trPr>
          <w:trHeight w:val="104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27</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spacing w:val="-16"/>
                <w:kern w:val="0"/>
                <w:sz w:val="24"/>
                <w:szCs w:val="24"/>
                <w:lang w:bidi="ar"/>
              </w:rPr>
              <w:t>NER系统基因</w:t>
            </w:r>
            <w:proofErr w:type="spellStart"/>
            <w:r w:rsidRPr="006F372A">
              <w:rPr>
                <w:rFonts w:cs="仿宋_GB2312" w:hint="eastAsia"/>
                <w:color w:val="000000"/>
                <w:spacing w:val="-16"/>
                <w:kern w:val="0"/>
                <w:sz w:val="24"/>
                <w:szCs w:val="24"/>
                <w:lang w:bidi="ar"/>
              </w:rPr>
              <w:t>miRNA</w:t>
            </w:r>
            <w:proofErr w:type="spellEnd"/>
            <w:r w:rsidRPr="006F372A">
              <w:rPr>
                <w:rFonts w:cs="仿宋_GB2312" w:hint="eastAsia"/>
                <w:color w:val="000000"/>
                <w:spacing w:val="-16"/>
                <w:kern w:val="0"/>
                <w:sz w:val="24"/>
                <w:szCs w:val="24"/>
                <w:lang w:bidi="ar"/>
              </w:rPr>
              <w:t>-SNPs</w:t>
            </w:r>
            <w:r w:rsidRPr="006F372A">
              <w:rPr>
                <w:rFonts w:cs="仿宋_GB2312" w:hint="eastAsia"/>
                <w:color w:val="000000"/>
                <w:kern w:val="0"/>
                <w:sz w:val="24"/>
                <w:szCs w:val="24"/>
                <w:lang w:bidi="ar"/>
              </w:rPr>
              <w:t>与肺癌遗传易感的关联及机制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海南医学院、海南省人民医院、海南医学院第一附属医院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肖莎、周静、符诒慧、吕鹏飞、龙文芳</w:t>
            </w:r>
          </w:p>
        </w:tc>
      </w:tr>
      <w:tr w:rsidR="006F372A" w:rsidRPr="006F372A" w:rsidTr="00B179C7">
        <w:trPr>
          <w:trHeight w:val="98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28</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算子</w:t>
            </w:r>
            <w:proofErr w:type="spellStart"/>
            <w:r w:rsidRPr="006F372A">
              <w:rPr>
                <w:rFonts w:cs="仿宋_GB2312" w:hint="eastAsia"/>
                <w:color w:val="000000"/>
                <w:kern w:val="0"/>
                <w:sz w:val="24"/>
                <w:szCs w:val="24"/>
                <w:lang w:bidi="ar"/>
              </w:rPr>
              <w:t>L</w:t>
            </w:r>
            <w:r w:rsidRPr="006F372A">
              <w:rPr>
                <w:rFonts w:cs="仿宋_GB2312" w:hint="eastAsia"/>
                <w:color w:val="000000"/>
                <w:kern w:val="0"/>
                <w:sz w:val="24"/>
                <w:szCs w:val="24"/>
                <w:lang w:bidi="ar"/>
              </w:rPr>
              <w:t>ö</w:t>
            </w:r>
            <w:r w:rsidRPr="006F372A">
              <w:rPr>
                <w:rFonts w:cs="仿宋_GB2312" w:hint="eastAsia"/>
                <w:color w:val="000000"/>
                <w:kern w:val="0"/>
                <w:sz w:val="24"/>
                <w:szCs w:val="24"/>
                <w:lang w:bidi="ar"/>
              </w:rPr>
              <w:t>wner</w:t>
            </w:r>
            <w:proofErr w:type="spellEnd"/>
            <w:r w:rsidRPr="006F372A">
              <w:rPr>
                <w:rFonts w:cs="仿宋_GB2312" w:hint="eastAsia"/>
                <w:color w:val="000000"/>
                <w:kern w:val="0"/>
                <w:sz w:val="24"/>
                <w:szCs w:val="24"/>
                <w:lang w:bidi="ar"/>
              </w:rPr>
              <w:t>偏序与矩阵数值特征不等式的研究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海南师范大学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符小惠、杨俊坚</w:t>
            </w:r>
          </w:p>
        </w:tc>
      </w:tr>
      <w:tr w:rsidR="006F372A" w:rsidRPr="006F372A" w:rsidTr="00B179C7">
        <w:trPr>
          <w:trHeight w:val="100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29</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奇异微分方程（系统）周期解的存在性与稳定性及相关问题研究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海南大学、常州大学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李胜军、王峰、张芳</w:t>
            </w:r>
          </w:p>
        </w:tc>
      </w:tr>
      <w:tr w:rsidR="006F372A" w:rsidRPr="006F372A" w:rsidTr="00B179C7">
        <w:trPr>
          <w:trHeight w:val="80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30</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微尺度流体与颗粒控制机理研究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海南大学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lang w:bidi="ar"/>
              </w:rPr>
              <w:t>周腾、史留勇</w:t>
            </w:r>
          </w:p>
        </w:tc>
      </w:tr>
      <w:tr w:rsidR="006F372A" w:rsidRPr="006F372A" w:rsidTr="00B179C7">
        <w:trPr>
          <w:trHeight w:val="573"/>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b/>
                <w:sz w:val="32"/>
                <w:szCs w:val="32"/>
              </w:rPr>
            </w:pPr>
            <w:r w:rsidRPr="006F372A">
              <w:rPr>
                <w:rFonts w:cs="仿宋_GB2312" w:hint="eastAsia"/>
                <w:b/>
                <w:kern w:val="0"/>
                <w:sz w:val="32"/>
                <w:szCs w:val="32"/>
                <w:lang w:bidi="ar"/>
              </w:rPr>
              <w:t>技术发明奖（4项）</w:t>
            </w:r>
          </w:p>
        </w:tc>
      </w:tr>
      <w:tr w:rsidR="006F372A" w:rsidRPr="006F372A" w:rsidTr="00B179C7">
        <w:trPr>
          <w:trHeight w:val="567"/>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b/>
                <w:kern w:val="0"/>
                <w:sz w:val="24"/>
                <w:szCs w:val="24"/>
                <w:lang w:bidi="ar"/>
              </w:rPr>
            </w:pPr>
            <w:r w:rsidRPr="006F372A">
              <w:rPr>
                <w:rFonts w:cs="仿宋_GB2312" w:hint="eastAsia"/>
                <w:b/>
                <w:kern w:val="0"/>
                <w:sz w:val="24"/>
                <w:szCs w:val="24"/>
                <w:lang w:bidi="ar"/>
              </w:rPr>
              <w:t>特等奖1项</w:t>
            </w:r>
          </w:p>
        </w:tc>
      </w:tr>
      <w:tr w:rsidR="006F372A" w:rsidRPr="006F372A" w:rsidTr="00B179C7">
        <w:trPr>
          <w:trHeight w:val="148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sz w:val="24"/>
                <w:szCs w:val="24"/>
              </w:rPr>
            </w:pPr>
            <w:r w:rsidRPr="006F372A">
              <w:rPr>
                <w:rFonts w:cs="仿宋_GB2312" w:hint="eastAsia"/>
                <w:color w:val="000000"/>
                <w:kern w:val="0"/>
                <w:sz w:val="24"/>
                <w:szCs w:val="24"/>
              </w:rPr>
              <w:t>31</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sz w:val="24"/>
                <w:szCs w:val="24"/>
              </w:rPr>
            </w:pPr>
            <w:r w:rsidRPr="006F372A">
              <w:rPr>
                <w:rFonts w:cs="仿宋_GB2312" w:hint="eastAsia"/>
                <w:color w:val="000000"/>
                <w:kern w:val="0"/>
                <w:sz w:val="24"/>
                <w:szCs w:val="24"/>
              </w:rPr>
              <w:t>港口压载水应急处理与检测关键技术</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sz w:val="24"/>
                <w:szCs w:val="24"/>
              </w:rPr>
            </w:pPr>
            <w:r w:rsidRPr="006F372A">
              <w:rPr>
                <w:rFonts w:cs="仿宋_GB2312" w:hint="eastAsia"/>
                <w:kern w:val="0"/>
                <w:sz w:val="24"/>
                <w:szCs w:val="24"/>
              </w:rPr>
              <w:t>海南大学、上海交通大学、</w:t>
            </w:r>
            <w:proofErr w:type="gramStart"/>
            <w:r w:rsidRPr="006F372A">
              <w:rPr>
                <w:rFonts w:cs="仿宋_GB2312" w:hint="eastAsia"/>
                <w:kern w:val="0"/>
                <w:sz w:val="24"/>
                <w:szCs w:val="24"/>
              </w:rPr>
              <w:t>易例特</w:t>
            </w:r>
            <w:proofErr w:type="gramEnd"/>
            <w:r w:rsidRPr="006F372A">
              <w:rPr>
                <w:rFonts w:cs="仿宋_GB2312" w:hint="eastAsia"/>
                <w:kern w:val="0"/>
                <w:sz w:val="24"/>
                <w:szCs w:val="24"/>
              </w:rPr>
              <w:t>自动化技术股份有限公司、南通海利源船舶设备工程有限公司、海南微氪生物科技股份有限公司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sz w:val="24"/>
                <w:szCs w:val="24"/>
              </w:rPr>
            </w:pPr>
            <w:r w:rsidRPr="006F372A">
              <w:rPr>
                <w:rFonts w:cs="仿宋_GB2312" w:hint="eastAsia"/>
                <w:color w:val="000000"/>
                <w:kern w:val="0"/>
                <w:sz w:val="24"/>
                <w:szCs w:val="24"/>
              </w:rPr>
              <w:t>张卫东、谢威、万逸、沙志军、衣博文、宋凤阁、吴迪、沈建东、杨博、胡智焕</w:t>
            </w:r>
          </w:p>
        </w:tc>
      </w:tr>
      <w:tr w:rsidR="006F372A" w:rsidRPr="006F372A" w:rsidTr="00B179C7">
        <w:trPr>
          <w:trHeight w:val="555"/>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color w:val="000000"/>
                <w:kern w:val="0"/>
                <w:sz w:val="24"/>
                <w:szCs w:val="24"/>
                <w:lang w:bidi="ar"/>
              </w:rPr>
            </w:pPr>
            <w:r w:rsidRPr="006F372A">
              <w:rPr>
                <w:rFonts w:cs="仿宋_GB2312" w:hint="eastAsia"/>
                <w:b/>
                <w:kern w:val="0"/>
                <w:sz w:val="24"/>
                <w:szCs w:val="24"/>
                <w:lang w:bidi="ar"/>
              </w:rPr>
              <w:t>一等奖1项</w:t>
            </w:r>
          </w:p>
        </w:tc>
      </w:tr>
      <w:tr w:rsidR="006F372A" w:rsidRPr="006F372A" w:rsidTr="00B179C7">
        <w:trPr>
          <w:trHeight w:val="1852"/>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rPr>
              <w:t>32</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rPr>
              <w:t>滨海基础设施钢-混组合结构及智能监测新技术</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kern w:val="0"/>
                <w:sz w:val="24"/>
                <w:szCs w:val="24"/>
              </w:rPr>
              <w:t>海南大学、深圳大学、中交公路长大桥建设国家工程研究中心有限公司、中国公路工程咨询集团有限公司、深圳市桥博设计研究院有限公司、中交一公</w:t>
            </w:r>
            <w:proofErr w:type="gramStart"/>
            <w:r w:rsidRPr="006F372A">
              <w:rPr>
                <w:rFonts w:cs="仿宋_GB2312" w:hint="eastAsia"/>
                <w:kern w:val="0"/>
                <w:sz w:val="24"/>
                <w:szCs w:val="24"/>
              </w:rPr>
              <w:t>局集团</w:t>
            </w:r>
            <w:proofErr w:type="gramEnd"/>
            <w:r w:rsidRPr="006F372A">
              <w:rPr>
                <w:rFonts w:cs="仿宋_GB2312" w:hint="eastAsia"/>
                <w:kern w:val="0"/>
                <w:sz w:val="24"/>
                <w:szCs w:val="24"/>
              </w:rPr>
              <w:t>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rPr>
              <w:t>李勇、周智、刘高、崔玉萍、张承、刘婉秋、</w:t>
            </w:r>
            <w:proofErr w:type="gramStart"/>
            <w:r w:rsidRPr="006F372A">
              <w:rPr>
                <w:rFonts w:cs="仿宋_GB2312" w:hint="eastAsia"/>
                <w:color w:val="000000"/>
                <w:kern w:val="0"/>
                <w:sz w:val="24"/>
                <w:szCs w:val="24"/>
              </w:rPr>
              <w:t>崔</w:t>
            </w:r>
            <w:proofErr w:type="gramEnd"/>
            <w:r w:rsidRPr="006F372A">
              <w:rPr>
                <w:rFonts w:cs="仿宋_GB2312" w:hint="eastAsia"/>
                <w:color w:val="000000"/>
                <w:kern w:val="0"/>
                <w:sz w:val="24"/>
                <w:szCs w:val="24"/>
              </w:rPr>
              <w:t>海涛、王奇</w:t>
            </w:r>
          </w:p>
        </w:tc>
      </w:tr>
      <w:tr w:rsidR="006F372A" w:rsidRPr="006F372A" w:rsidTr="00B179C7">
        <w:trPr>
          <w:trHeight w:val="526"/>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color w:val="000000"/>
                <w:kern w:val="0"/>
                <w:sz w:val="24"/>
                <w:szCs w:val="24"/>
                <w:lang w:bidi="ar"/>
              </w:rPr>
            </w:pPr>
            <w:r w:rsidRPr="006F372A">
              <w:rPr>
                <w:rFonts w:cs="仿宋_GB2312" w:hint="eastAsia"/>
                <w:b/>
                <w:kern w:val="0"/>
                <w:sz w:val="24"/>
                <w:szCs w:val="24"/>
                <w:lang w:bidi="ar"/>
              </w:rPr>
              <w:t>二等奖2项</w:t>
            </w:r>
          </w:p>
        </w:tc>
      </w:tr>
      <w:tr w:rsidR="006F372A" w:rsidRPr="006F372A" w:rsidTr="00B179C7">
        <w:trPr>
          <w:trHeight w:val="1519"/>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rPr>
              <w:t>33</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rPr>
              <w:t>橡胶树抗寒优异种质创制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kern w:val="0"/>
                <w:sz w:val="24"/>
                <w:szCs w:val="24"/>
              </w:rPr>
              <w:t>中国热带农业科学院湛江实验站、中国热带农业科学院南亚热带作物研究所、中国热带农业科学院橡胶研究所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rPr>
              <w:t>罗萍、贺军军、李言、张华林、李文秀、田维敏</w:t>
            </w:r>
          </w:p>
        </w:tc>
      </w:tr>
      <w:tr w:rsidR="006F372A" w:rsidRPr="006F372A" w:rsidTr="00B179C7">
        <w:trPr>
          <w:trHeight w:val="829"/>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rPr>
              <w:t>34</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rPr>
              <w:t>标准化DNA分子克隆系统的研发和应用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rPr>
              <w:t>中国热带农业科学院热带生物技术研究所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rPr>
              <w:t>言普、</w:t>
            </w:r>
            <w:proofErr w:type="gramStart"/>
            <w:r w:rsidRPr="006F372A">
              <w:rPr>
                <w:rFonts w:cs="仿宋_GB2312" w:hint="eastAsia"/>
                <w:color w:val="000000"/>
                <w:kern w:val="0"/>
                <w:sz w:val="24"/>
                <w:szCs w:val="24"/>
              </w:rPr>
              <w:t>庹</w:t>
            </w:r>
            <w:proofErr w:type="gramEnd"/>
            <w:r w:rsidRPr="006F372A">
              <w:rPr>
                <w:rFonts w:cs="仿宋_GB2312" w:hint="eastAsia"/>
                <w:color w:val="000000"/>
                <w:kern w:val="0"/>
                <w:sz w:val="24"/>
                <w:szCs w:val="24"/>
              </w:rPr>
              <w:t>德财、沈文涛、周鹏、黎小瑛</w:t>
            </w:r>
          </w:p>
        </w:tc>
      </w:tr>
      <w:tr w:rsidR="006F372A" w:rsidRPr="006F372A" w:rsidTr="00B179C7">
        <w:trPr>
          <w:trHeight w:val="582"/>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b/>
                <w:sz w:val="32"/>
                <w:szCs w:val="32"/>
              </w:rPr>
            </w:pPr>
            <w:r w:rsidRPr="006F372A">
              <w:rPr>
                <w:rFonts w:cs="仿宋_GB2312" w:hint="eastAsia"/>
                <w:b/>
                <w:kern w:val="0"/>
                <w:sz w:val="32"/>
                <w:szCs w:val="32"/>
                <w:lang w:bidi="ar"/>
              </w:rPr>
              <w:t>科学技术进步奖（48项）</w:t>
            </w:r>
          </w:p>
        </w:tc>
      </w:tr>
      <w:tr w:rsidR="006F372A" w:rsidRPr="006F372A" w:rsidTr="00B179C7">
        <w:trPr>
          <w:trHeight w:val="529"/>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b/>
                <w:kern w:val="0"/>
                <w:sz w:val="24"/>
                <w:szCs w:val="24"/>
                <w:lang w:bidi="ar"/>
              </w:rPr>
            </w:pPr>
            <w:r w:rsidRPr="006F372A">
              <w:rPr>
                <w:rFonts w:cs="仿宋_GB2312" w:hint="eastAsia"/>
                <w:b/>
                <w:kern w:val="0"/>
                <w:sz w:val="24"/>
                <w:szCs w:val="24"/>
                <w:lang w:bidi="ar"/>
              </w:rPr>
              <w:t>特等奖1项</w:t>
            </w:r>
          </w:p>
        </w:tc>
      </w:tr>
      <w:tr w:rsidR="006F372A" w:rsidRPr="006F372A" w:rsidTr="00B179C7">
        <w:trPr>
          <w:trHeight w:val="2381"/>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rPr>
              <w:t>35</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rPr>
              <w:t>超深水钻完</w:t>
            </w:r>
            <w:proofErr w:type="gramStart"/>
            <w:r w:rsidRPr="006F372A">
              <w:rPr>
                <w:rFonts w:cs="仿宋_GB2312" w:hint="eastAsia"/>
                <w:color w:val="000000"/>
                <w:kern w:val="0"/>
                <w:sz w:val="24"/>
                <w:szCs w:val="24"/>
              </w:rPr>
              <w:t>井关键</w:t>
            </w:r>
            <w:proofErr w:type="gramEnd"/>
            <w:r w:rsidRPr="006F372A">
              <w:rPr>
                <w:rFonts w:cs="仿宋_GB2312" w:hint="eastAsia"/>
                <w:color w:val="000000"/>
                <w:kern w:val="0"/>
                <w:sz w:val="24"/>
                <w:szCs w:val="24"/>
              </w:rPr>
              <w:t>技术方法创新及工业化应用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kern w:val="0"/>
                <w:sz w:val="24"/>
                <w:szCs w:val="24"/>
              </w:rPr>
              <w:t>中海石油（中国）有限公司海南分公司、中海石油（中国）有限公司湛江分公司、中海</w:t>
            </w:r>
            <w:proofErr w:type="gramStart"/>
            <w:r w:rsidRPr="006F372A">
              <w:rPr>
                <w:rFonts w:cs="仿宋_GB2312" w:hint="eastAsia"/>
                <w:kern w:val="0"/>
                <w:sz w:val="24"/>
                <w:szCs w:val="24"/>
              </w:rPr>
              <w:t>油研究</w:t>
            </w:r>
            <w:proofErr w:type="gramEnd"/>
            <w:r w:rsidRPr="006F372A">
              <w:rPr>
                <w:rFonts w:cs="仿宋_GB2312" w:hint="eastAsia"/>
                <w:kern w:val="0"/>
                <w:sz w:val="24"/>
                <w:szCs w:val="24"/>
              </w:rPr>
              <w:t>总院有限责任公司、中海油田服务海南有限责任公司、中国石油大学（北京）、海油发展（澄迈）能源技术有限公司、中</w:t>
            </w:r>
            <w:proofErr w:type="gramStart"/>
            <w:r w:rsidRPr="006F372A">
              <w:rPr>
                <w:rFonts w:cs="仿宋_GB2312" w:hint="eastAsia"/>
                <w:kern w:val="0"/>
                <w:sz w:val="24"/>
                <w:szCs w:val="24"/>
              </w:rPr>
              <w:t>海艾普油气</w:t>
            </w:r>
            <w:proofErr w:type="gramEnd"/>
            <w:r w:rsidRPr="006F372A">
              <w:rPr>
                <w:rFonts w:cs="仿宋_GB2312" w:hint="eastAsia"/>
                <w:kern w:val="0"/>
                <w:sz w:val="24"/>
                <w:szCs w:val="24"/>
              </w:rPr>
              <w:t>测试（天津）有限公司、东北石油大学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color w:val="000000"/>
                <w:kern w:val="0"/>
                <w:sz w:val="24"/>
                <w:szCs w:val="24"/>
                <w:lang w:bidi="ar"/>
              </w:rPr>
            </w:pPr>
            <w:r w:rsidRPr="006F372A">
              <w:rPr>
                <w:rFonts w:cs="仿宋_GB2312" w:hint="eastAsia"/>
                <w:color w:val="000000"/>
                <w:kern w:val="0"/>
                <w:sz w:val="24"/>
                <w:szCs w:val="24"/>
              </w:rPr>
              <w:t>刘书杰、蒋东雷、刘和兴、罗鸣、马传华、孟文波、谢仁军、魏安超、曾春珉、何连、吴艳辉、张崇、徐斐、刁欢、徐东升</w:t>
            </w:r>
          </w:p>
        </w:tc>
      </w:tr>
      <w:tr w:rsidR="006F372A" w:rsidRPr="006F372A" w:rsidTr="00B179C7">
        <w:trPr>
          <w:trHeight w:val="474"/>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spacing w:before="60" w:after="60" w:line="300" w:lineRule="exact"/>
              <w:jc w:val="center"/>
              <w:rPr>
                <w:rFonts w:cs="仿宋_GB2312" w:hint="eastAsia"/>
                <w:sz w:val="24"/>
                <w:szCs w:val="24"/>
              </w:rPr>
            </w:pPr>
            <w:r w:rsidRPr="006F372A">
              <w:rPr>
                <w:rFonts w:cs="仿宋_GB2312" w:hint="eastAsia"/>
                <w:b/>
                <w:kern w:val="0"/>
                <w:sz w:val="24"/>
                <w:szCs w:val="24"/>
                <w:lang w:bidi="ar"/>
              </w:rPr>
              <w:t>一等奖12项</w:t>
            </w:r>
          </w:p>
        </w:tc>
      </w:tr>
      <w:tr w:rsidR="006F372A" w:rsidRPr="006F372A" w:rsidTr="00B179C7">
        <w:trPr>
          <w:trHeight w:val="1296"/>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36</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ABO血型不相容肾移植关键技术与临床应用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海南医学院第二附属医院、四川大学华西医院、华中科技大学同济医学院附属同济医院、南华大学附属第二医院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王毅、林涛、陈刚、王显丁、罗志刚、陈松、曹劲松、蒋鸿涛、刘罗根</w:t>
            </w:r>
          </w:p>
        </w:tc>
      </w:tr>
      <w:tr w:rsidR="006F372A" w:rsidRPr="006F372A" w:rsidTr="00B179C7">
        <w:trPr>
          <w:trHeight w:val="131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37</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热区耕地重金属污染治理协同地力提升关键技术与应用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w:t>
            </w:r>
            <w:proofErr w:type="gramStart"/>
            <w:r w:rsidRPr="006F372A">
              <w:rPr>
                <w:rFonts w:cs="仿宋_GB2312" w:hint="eastAsia"/>
                <w:color w:val="000000"/>
                <w:kern w:val="0"/>
                <w:sz w:val="24"/>
                <w:szCs w:val="24"/>
                <w:lang w:bidi="ar"/>
              </w:rPr>
              <w:t>院环境</w:t>
            </w:r>
            <w:proofErr w:type="gramEnd"/>
            <w:r w:rsidRPr="006F372A">
              <w:rPr>
                <w:rFonts w:cs="仿宋_GB2312" w:hint="eastAsia"/>
                <w:color w:val="000000"/>
                <w:kern w:val="0"/>
                <w:sz w:val="24"/>
                <w:szCs w:val="24"/>
                <w:lang w:bidi="ar"/>
              </w:rPr>
              <w:t>与植物保护研究所、广东省科学院生态环境与土壤研究所、中国热带农业科学</w:t>
            </w:r>
            <w:proofErr w:type="gramStart"/>
            <w:r w:rsidRPr="006F372A">
              <w:rPr>
                <w:rFonts w:cs="仿宋_GB2312" w:hint="eastAsia"/>
                <w:color w:val="000000"/>
                <w:kern w:val="0"/>
                <w:sz w:val="24"/>
                <w:szCs w:val="24"/>
                <w:lang w:bidi="ar"/>
              </w:rPr>
              <w:t>院分析</w:t>
            </w:r>
            <w:proofErr w:type="gramEnd"/>
            <w:r w:rsidRPr="006F372A">
              <w:rPr>
                <w:rFonts w:cs="仿宋_GB2312" w:hint="eastAsia"/>
                <w:color w:val="000000"/>
                <w:kern w:val="0"/>
                <w:sz w:val="24"/>
                <w:szCs w:val="24"/>
                <w:lang w:bidi="ar"/>
              </w:rPr>
              <w:t>测试中心</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李勤奋、刘贝贝、方利平、赵敏、潘攀、邓爱妮、刘传平、吴琳、魏超贤、林必桂</w:t>
            </w:r>
          </w:p>
        </w:tc>
      </w:tr>
      <w:tr w:rsidR="006F372A" w:rsidRPr="006F372A" w:rsidTr="00B179C7">
        <w:trPr>
          <w:trHeight w:val="1743"/>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38</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海水珍珠贝高质化繁育、养殖、加工关键技术研究与示范</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三亚热带水产研究院、中国水产科学研究院南海水产研究所、三沙美济渔业开发有限公司、北海金不换水产有限公司、北海市卓越湾水产科技有限公司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于刚、吴燕燕、赵旺、李来好、邓正华、胡晓、王雨、陈胜军、陈明强、孟祥君</w:t>
            </w:r>
          </w:p>
        </w:tc>
      </w:tr>
      <w:tr w:rsidR="006F372A" w:rsidRPr="006F372A" w:rsidTr="00B179C7">
        <w:trPr>
          <w:trHeight w:val="1978"/>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39</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被动多功能减震/</w:t>
            </w:r>
            <w:proofErr w:type="gramStart"/>
            <w:r w:rsidRPr="006F372A">
              <w:rPr>
                <w:rFonts w:cs="仿宋_GB2312" w:hint="eastAsia"/>
                <w:color w:val="000000"/>
                <w:kern w:val="0"/>
                <w:sz w:val="24"/>
                <w:szCs w:val="24"/>
                <w:lang w:bidi="ar"/>
              </w:rPr>
              <w:t>振关键</w:t>
            </w:r>
            <w:proofErr w:type="gramEnd"/>
            <w:r w:rsidRPr="006F372A">
              <w:rPr>
                <w:rFonts w:cs="仿宋_GB2312" w:hint="eastAsia"/>
                <w:color w:val="000000"/>
                <w:kern w:val="0"/>
                <w:sz w:val="24"/>
                <w:szCs w:val="24"/>
                <w:lang w:bidi="ar"/>
              </w:rPr>
              <w:t>技术与工程应用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海南大学、同济大学、中国建筑第八工程局有限公司、海南柏森建筑设计有限公司、中铁一局集团建筑安装工程有限公司、</w:t>
            </w:r>
            <w:proofErr w:type="gramStart"/>
            <w:r w:rsidRPr="006F372A">
              <w:rPr>
                <w:rFonts w:cs="仿宋_GB2312" w:hint="eastAsia"/>
                <w:color w:val="000000"/>
                <w:kern w:val="0"/>
                <w:sz w:val="24"/>
                <w:szCs w:val="24"/>
                <w:lang w:bidi="ar"/>
              </w:rPr>
              <w:t>震安科技</w:t>
            </w:r>
            <w:proofErr w:type="gramEnd"/>
            <w:r w:rsidRPr="006F372A">
              <w:rPr>
                <w:rFonts w:cs="仿宋_GB2312" w:hint="eastAsia"/>
                <w:color w:val="000000"/>
                <w:kern w:val="0"/>
                <w:sz w:val="24"/>
                <w:szCs w:val="24"/>
                <w:lang w:bidi="ar"/>
              </w:rPr>
              <w:t>股份有限公司、福州大学、海南省设计研究院有限公司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陈云、鲁正、卢育坤、蒋欢军、张明、吴应雄、张奉超、苏仕琪、张元平、陈超</w:t>
            </w:r>
          </w:p>
        </w:tc>
      </w:tr>
      <w:tr w:rsidR="006F372A" w:rsidRPr="006F372A" w:rsidTr="00B179C7">
        <w:trPr>
          <w:trHeight w:val="1442"/>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40</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海洋环境感知传感器及器件研制与应用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中国科学院深海科学与工程研究所、海南大学、中国科学院计算技术研究所、西安交通大学、中国科学院微电子研究所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田川、徐霄阳、张胜宗、</w:t>
            </w:r>
            <w:proofErr w:type="gramStart"/>
            <w:r w:rsidRPr="006F372A">
              <w:rPr>
                <w:rFonts w:cs="仿宋_GB2312" w:hint="eastAsia"/>
                <w:color w:val="000000"/>
                <w:kern w:val="0"/>
                <w:sz w:val="24"/>
                <w:szCs w:val="24"/>
                <w:lang w:bidi="ar"/>
              </w:rPr>
              <w:t>沈重</w:t>
            </w:r>
            <w:proofErr w:type="gramEnd"/>
            <w:r w:rsidRPr="006F372A">
              <w:rPr>
                <w:rFonts w:cs="仿宋_GB2312" w:hint="eastAsia"/>
                <w:color w:val="000000"/>
                <w:kern w:val="0"/>
                <w:sz w:val="24"/>
                <w:szCs w:val="24"/>
                <w:lang w:bidi="ar"/>
              </w:rPr>
              <w:t>、黄希、许达贞、李村、王玮冰、梁伟</w:t>
            </w:r>
          </w:p>
        </w:tc>
      </w:tr>
      <w:tr w:rsidR="006F372A" w:rsidRPr="006F372A" w:rsidTr="00B179C7">
        <w:trPr>
          <w:trHeight w:val="148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41</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复杂结构及曲面零件整体浸入</w:t>
            </w:r>
            <w:proofErr w:type="gramStart"/>
            <w:r w:rsidRPr="006F372A">
              <w:rPr>
                <w:rFonts w:cs="仿宋_GB2312" w:hint="eastAsia"/>
                <w:color w:val="000000"/>
                <w:kern w:val="0"/>
                <w:sz w:val="24"/>
                <w:szCs w:val="24"/>
                <w:lang w:bidi="ar"/>
              </w:rPr>
              <w:t>式化流固</w:t>
            </w:r>
            <w:proofErr w:type="gramEnd"/>
            <w:r w:rsidRPr="006F372A">
              <w:rPr>
                <w:rFonts w:cs="仿宋_GB2312" w:hint="eastAsia"/>
                <w:color w:val="000000"/>
                <w:kern w:val="0"/>
                <w:sz w:val="24"/>
                <w:szCs w:val="24"/>
                <w:lang w:bidi="ar"/>
              </w:rPr>
              <w:t>耦合抛光工艺与装备</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海南大学、大连理工大学、杭州电子科技大学、中建三局集团有限公司、北京卫星制造厂有限公司、中国兵器科学研究院宁波分院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张振宇、文伟、孟凡宁、王伟、王冬、任政、石春景、刘世豪、郭志忠、赵枢明</w:t>
            </w:r>
          </w:p>
        </w:tc>
      </w:tr>
      <w:tr w:rsidR="006F372A" w:rsidRPr="006F372A" w:rsidTr="00B179C7">
        <w:trPr>
          <w:trHeight w:val="198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42</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海岛湿热环境下电力微型传感器关键技术及应用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海南电网有限责任公司、南方电网数字电网研究院有限公司、中国南方电网有限责任公司、清华大学、贵州电网有限责任公司、南方电网海南数字电网研究院有限公司、广西电网有限责任公司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李鹏、林盾、李立</w:t>
            </w:r>
            <w:proofErr w:type="gramStart"/>
            <w:r w:rsidRPr="006F372A">
              <w:rPr>
                <w:rFonts w:cs="仿宋_GB2312" w:hint="eastAsia"/>
                <w:color w:val="000000"/>
                <w:kern w:val="0"/>
                <w:sz w:val="24"/>
                <w:szCs w:val="24"/>
                <w:lang w:bidi="ar"/>
              </w:rPr>
              <w:t>浧</w:t>
            </w:r>
            <w:proofErr w:type="gramEnd"/>
            <w:r w:rsidRPr="006F372A">
              <w:rPr>
                <w:rFonts w:cs="仿宋_GB2312" w:hint="eastAsia"/>
                <w:color w:val="000000"/>
                <w:kern w:val="0"/>
                <w:sz w:val="24"/>
                <w:szCs w:val="24"/>
                <w:lang w:bidi="ar"/>
              </w:rPr>
              <w:t>、胡军、田兵、陈林聪、辛明勇、吴峰、周柯、王志明</w:t>
            </w:r>
          </w:p>
        </w:tc>
      </w:tr>
      <w:tr w:rsidR="006F372A" w:rsidRPr="006F372A" w:rsidTr="00B179C7">
        <w:trPr>
          <w:trHeight w:val="1668"/>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43</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沉香新品种选育和产业化关键技术创建与应用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中国热带农业科学院热带生物技术研究所、茂名</w:t>
            </w:r>
            <w:proofErr w:type="gramStart"/>
            <w:r w:rsidRPr="006F372A">
              <w:rPr>
                <w:rFonts w:cs="仿宋_GB2312" w:hint="eastAsia"/>
                <w:color w:val="000000"/>
                <w:kern w:val="0"/>
                <w:sz w:val="24"/>
                <w:szCs w:val="24"/>
                <w:lang w:bidi="ar"/>
              </w:rPr>
              <w:t>市瑜丰</w:t>
            </w:r>
            <w:proofErr w:type="gramEnd"/>
            <w:r w:rsidRPr="006F372A">
              <w:rPr>
                <w:rFonts w:cs="仿宋_GB2312" w:hint="eastAsia"/>
                <w:color w:val="000000"/>
                <w:kern w:val="0"/>
                <w:sz w:val="24"/>
                <w:szCs w:val="24"/>
                <w:lang w:bidi="ar"/>
              </w:rPr>
              <w:t>沉香创意产业有限公司、海南那大农业开发有限公司、海南娜古芳沉香科技有限公司、海南热带农业资源研究院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戴好富、梅文莉、王昊、李薇、杨理、温全君、刘宝元、曾军、杨锦玲、陈惠琴</w:t>
            </w:r>
          </w:p>
        </w:tc>
      </w:tr>
      <w:tr w:rsidR="006F372A" w:rsidRPr="006F372A" w:rsidTr="00B179C7">
        <w:trPr>
          <w:trHeight w:val="188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44</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文昌鸡全产业</w:t>
            </w:r>
            <w:proofErr w:type="gramStart"/>
            <w:r w:rsidRPr="006F372A">
              <w:rPr>
                <w:rFonts w:cs="仿宋_GB2312" w:hint="eastAsia"/>
                <w:color w:val="000000"/>
                <w:kern w:val="0"/>
                <w:sz w:val="24"/>
                <w:szCs w:val="24"/>
                <w:lang w:bidi="ar"/>
              </w:rPr>
              <w:t>链技术</w:t>
            </w:r>
            <w:proofErr w:type="gramEnd"/>
            <w:r w:rsidRPr="006F372A">
              <w:rPr>
                <w:rFonts w:cs="仿宋_GB2312" w:hint="eastAsia"/>
                <w:color w:val="000000"/>
                <w:kern w:val="0"/>
                <w:sz w:val="24"/>
                <w:szCs w:val="24"/>
                <w:lang w:bidi="ar"/>
              </w:rPr>
              <w:t>体系研发与应用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海南省农业科学院畜牧兽医研究所、</w:t>
            </w:r>
            <w:proofErr w:type="gramStart"/>
            <w:r w:rsidRPr="006F372A">
              <w:rPr>
                <w:rFonts w:cs="仿宋_GB2312" w:hint="eastAsia"/>
                <w:color w:val="000000"/>
                <w:kern w:val="0"/>
                <w:sz w:val="24"/>
                <w:szCs w:val="24"/>
                <w:lang w:bidi="ar"/>
              </w:rPr>
              <w:t>海南传味文昌</w:t>
            </w:r>
            <w:proofErr w:type="gramEnd"/>
            <w:r w:rsidRPr="006F372A">
              <w:rPr>
                <w:rFonts w:cs="仿宋_GB2312" w:hint="eastAsia"/>
                <w:color w:val="000000"/>
                <w:kern w:val="0"/>
                <w:sz w:val="24"/>
                <w:szCs w:val="24"/>
                <w:lang w:bidi="ar"/>
              </w:rPr>
              <w:t>鸡产业股份有限公司、文昌龙泉文昌鸡实业有限公司、文昌文亭休闲生态农业有限公司、中国热带农业科学院热带作物品种资源研究所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顾丽红</w:t>
            </w:r>
            <w:proofErr w:type="gramEnd"/>
            <w:r w:rsidRPr="006F372A">
              <w:rPr>
                <w:rFonts w:cs="仿宋_GB2312" w:hint="eastAsia"/>
                <w:color w:val="000000"/>
                <w:kern w:val="0"/>
                <w:sz w:val="24"/>
                <w:szCs w:val="24"/>
                <w:lang w:bidi="ar"/>
              </w:rPr>
              <w:t>、晁哲、曹宗喜、邢增杨、陈益勇、徐铁山、刘海隆、符安、林鹏、邢勇</w:t>
            </w:r>
          </w:p>
        </w:tc>
      </w:tr>
      <w:tr w:rsidR="006F372A" w:rsidRPr="006F372A" w:rsidTr="00B179C7">
        <w:trPr>
          <w:trHeight w:val="136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45</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槟榔加工产业提质增效技术与装备集成创新及产业化</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海南省农业科学院农产品加工设计研究所、海南口味王科技发展有限公司、湖南和畅实业集团有限公司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康效宁、吉建邦、匡凤姣、王海灿、王世萍、康宗华、代佳慧、代文</w:t>
            </w:r>
            <w:proofErr w:type="gramStart"/>
            <w:r w:rsidRPr="006F372A">
              <w:rPr>
                <w:rFonts w:cs="仿宋_GB2312" w:hint="eastAsia"/>
                <w:color w:val="000000"/>
                <w:kern w:val="0"/>
                <w:sz w:val="24"/>
                <w:szCs w:val="24"/>
                <w:lang w:bidi="ar"/>
              </w:rPr>
              <w:t>婷</w:t>
            </w:r>
            <w:proofErr w:type="gramEnd"/>
            <w:r w:rsidRPr="006F372A">
              <w:rPr>
                <w:rFonts w:cs="仿宋_GB2312" w:hint="eastAsia"/>
                <w:color w:val="000000"/>
                <w:kern w:val="0"/>
                <w:sz w:val="24"/>
                <w:szCs w:val="24"/>
                <w:lang w:bidi="ar"/>
              </w:rPr>
              <w:t>、冯彦勇、陈雪梅</w:t>
            </w:r>
          </w:p>
        </w:tc>
      </w:tr>
      <w:tr w:rsidR="006F372A" w:rsidRPr="006F372A" w:rsidTr="00B179C7">
        <w:trPr>
          <w:trHeight w:val="1371"/>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46</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海南省重大出生缺陷精准诊治技术的创新与应用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color w:val="000000"/>
                <w:kern w:val="0"/>
                <w:sz w:val="24"/>
                <w:szCs w:val="24"/>
              </w:rPr>
            </w:pPr>
            <w:r w:rsidRPr="006F372A">
              <w:rPr>
                <w:rFonts w:cs="仿宋_GB2312" w:hint="eastAsia"/>
                <w:color w:val="000000"/>
                <w:kern w:val="0"/>
                <w:sz w:val="24"/>
                <w:szCs w:val="24"/>
                <w:lang w:bidi="ar"/>
              </w:rPr>
              <w:t>海南医学院第一附属医院、上海交通大学医学院附属上海儿童医学中心、三亚市妇幼保健院（三亚市妇女儿童医院）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顾硕、刘锦</w:t>
            </w:r>
            <w:proofErr w:type="gramStart"/>
            <w:r w:rsidRPr="006F372A">
              <w:rPr>
                <w:rFonts w:cs="仿宋_GB2312" w:hint="eastAsia"/>
                <w:color w:val="000000"/>
                <w:kern w:val="0"/>
                <w:sz w:val="24"/>
                <w:szCs w:val="24"/>
                <w:lang w:bidi="ar"/>
              </w:rPr>
              <w:t>纷</w:t>
            </w:r>
            <w:proofErr w:type="gramEnd"/>
            <w:r w:rsidRPr="006F372A">
              <w:rPr>
                <w:rFonts w:cs="仿宋_GB2312" w:hint="eastAsia"/>
                <w:color w:val="000000"/>
                <w:kern w:val="0"/>
                <w:sz w:val="24"/>
                <w:szCs w:val="24"/>
                <w:lang w:bidi="ar"/>
              </w:rPr>
              <w:t>、</w:t>
            </w:r>
            <w:proofErr w:type="gramStart"/>
            <w:r w:rsidRPr="006F372A">
              <w:rPr>
                <w:rFonts w:cs="仿宋_GB2312" w:hint="eastAsia"/>
                <w:color w:val="000000"/>
                <w:kern w:val="0"/>
                <w:sz w:val="24"/>
                <w:szCs w:val="24"/>
                <w:lang w:bidi="ar"/>
              </w:rPr>
              <w:t>陆兆</w:t>
            </w:r>
            <w:proofErr w:type="gramEnd"/>
            <w:r w:rsidRPr="006F372A">
              <w:rPr>
                <w:rFonts w:cs="仿宋_GB2312" w:hint="eastAsia"/>
                <w:color w:val="000000"/>
                <w:kern w:val="0"/>
                <w:sz w:val="24"/>
                <w:szCs w:val="24"/>
                <w:lang w:bidi="ar"/>
              </w:rPr>
              <w:t>辉、凌奕、陈焕雄、陈建强、南瑞霞、张秋月、胡春霞、王海阳</w:t>
            </w:r>
          </w:p>
        </w:tc>
      </w:tr>
      <w:tr w:rsidR="006F372A" w:rsidRPr="006F372A" w:rsidTr="00B179C7">
        <w:trPr>
          <w:trHeight w:val="107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47</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牛大力</w:t>
            </w:r>
            <w:proofErr w:type="gramEnd"/>
            <w:r w:rsidRPr="006F372A">
              <w:rPr>
                <w:rFonts w:cs="仿宋_GB2312" w:hint="eastAsia"/>
                <w:color w:val="000000"/>
                <w:kern w:val="0"/>
                <w:sz w:val="24"/>
                <w:szCs w:val="24"/>
                <w:lang w:bidi="ar"/>
              </w:rPr>
              <w:t>野生种质资源收集保护与创新利用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中国热带农业科学院热带作物品种资源研究所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徐立、李志英、符运柳、王加宾、黄</w:t>
            </w:r>
            <w:proofErr w:type="gramStart"/>
            <w:r w:rsidRPr="006F372A">
              <w:rPr>
                <w:rFonts w:cs="仿宋_GB2312" w:hint="eastAsia"/>
                <w:color w:val="000000"/>
                <w:kern w:val="0"/>
                <w:sz w:val="24"/>
                <w:szCs w:val="24"/>
                <w:lang w:bidi="ar"/>
              </w:rPr>
              <w:t>碧兰</w:t>
            </w:r>
            <w:proofErr w:type="gramEnd"/>
            <w:r w:rsidRPr="006F372A">
              <w:rPr>
                <w:rFonts w:cs="仿宋_GB2312" w:hint="eastAsia"/>
                <w:color w:val="000000"/>
                <w:kern w:val="0"/>
                <w:sz w:val="24"/>
                <w:szCs w:val="24"/>
                <w:lang w:bidi="ar"/>
              </w:rPr>
              <w:t>、荆永琳、孟春阳、杨庆全、王小冰</w:t>
            </w:r>
          </w:p>
        </w:tc>
      </w:tr>
      <w:tr w:rsidR="006F372A" w:rsidRPr="006F372A" w:rsidTr="00B179C7">
        <w:trPr>
          <w:trHeight w:val="612"/>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b/>
                <w:sz w:val="24"/>
                <w:szCs w:val="24"/>
              </w:rPr>
            </w:pPr>
            <w:r w:rsidRPr="006F372A">
              <w:rPr>
                <w:rFonts w:cs="仿宋_GB2312" w:hint="eastAsia"/>
                <w:b/>
                <w:kern w:val="0"/>
                <w:sz w:val="24"/>
                <w:szCs w:val="24"/>
                <w:lang w:bidi="ar"/>
              </w:rPr>
              <w:t>二等奖26项</w:t>
            </w:r>
          </w:p>
        </w:tc>
      </w:tr>
      <w:tr w:rsidR="006F372A" w:rsidRPr="006F372A" w:rsidTr="00B179C7">
        <w:trPr>
          <w:trHeight w:val="1134"/>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48</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39种海南中药材质量评价技术及质量标准的研制与应用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中国医学科学院药用植物研究所海南分所、海南省药品检验所、海南康农堂中药有限公司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刘洋洋、陈德力、冯剑、赵祥升、郑希龙、马国需、杨新全、郑雷舒</w:t>
            </w:r>
          </w:p>
        </w:tc>
      </w:tr>
      <w:tr w:rsidR="006F372A" w:rsidRPr="006F372A" w:rsidTr="00B179C7">
        <w:trPr>
          <w:trHeight w:val="1318"/>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49</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眼底疾病的多模影像特征及诊断策略的创新和推广应用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中国人民解放军总医院海南医院、中国人民解放军总医院第三医学中心、中国人民解放军火箭</w:t>
            </w:r>
            <w:proofErr w:type="gramStart"/>
            <w:r w:rsidRPr="006F372A">
              <w:rPr>
                <w:rFonts w:cs="仿宋_GB2312" w:hint="eastAsia"/>
                <w:color w:val="000000"/>
                <w:kern w:val="0"/>
                <w:sz w:val="24"/>
                <w:szCs w:val="24"/>
                <w:lang w:bidi="ar"/>
              </w:rPr>
              <w:t>军特色</w:t>
            </w:r>
            <w:proofErr w:type="gramEnd"/>
            <w:r w:rsidRPr="006F372A">
              <w:rPr>
                <w:rFonts w:cs="仿宋_GB2312" w:hint="eastAsia"/>
                <w:color w:val="000000"/>
                <w:kern w:val="0"/>
                <w:sz w:val="24"/>
                <w:szCs w:val="24"/>
                <w:lang w:bidi="ar"/>
              </w:rPr>
              <w:t>医学中心</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黄厚斌、刘晓萃、吴星、金鑫、张译心、陈兰兰、谢海南、陈泽华</w:t>
            </w:r>
          </w:p>
        </w:tc>
      </w:tr>
      <w:tr w:rsidR="006F372A" w:rsidRPr="006F372A" w:rsidTr="00B179C7">
        <w:trPr>
          <w:trHeight w:val="1134"/>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50</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海南省地中海贫血基因型分析及罕见突变基因</w:t>
            </w:r>
            <w:proofErr w:type="gramStart"/>
            <w:r w:rsidRPr="006F372A">
              <w:rPr>
                <w:rFonts w:cs="仿宋_GB2312" w:hint="eastAsia"/>
                <w:color w:val="000000"/>
                <w:kern w:val="0"/>
                <w:sz w:val="24"/>
                <w:szCs w:val="24"/>
                <w:lang w:bidi="ar"/>
              </w:rPr>
              <w:t>型研究</w:t>
            </w:r>
            <w:proofErr w:type="gramEnd"/>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海南省人民医院、海南省肿瘤医院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陈鑫苹、符生苗、胡俊杰、马志超、徐卫华、李晓</w:t>
            </w:r>
            <w:proofErr w:type="gramStart"/>
            <w:r w:rsidRPr="006F372A">
              <w:rPr>
                <w:rFonts w:cs="仿宋_GB2312" w:hint="eastAsia"/>
                <w:color w:val="000000"/>
                <w:kern w:val="0"/>
                <w:sz w:val="24"/>
                <w:szCs w:val="24"/>
                <w:lang w:bidi="ar"/>
              </w:rPr>
              <w:t>娟</w:t>
            </w:r>
            <w:proofErr w:type="gramEnd"/>
            <w:r w:rsidRPr="006F372A">
              <w:rPr>
                <w:rFonts w:cs="仿宋_GB2312" w:hint="eastAsia"/>
                <w:color w:val="000000"/>
                <w:kern w:val="0"/>
                <w:sz w:val="24"/>
                <w:szCs w:val="24"/>
                <w:lang w:bidi="ar"/>
              </w:rPr>
              <w:t>、</w:t>
            </w:r>
            <w:proofErr w:type="gramStart"/>
            <w:r w:rsidRPr="006F372A">
              <w:rPr>
                <w:rFonts w:cs="仿宋_GB2312" w:hint="eastAsia"/>
                <w:color w:val="000000"/>
                <w:kern w:val="0"/>
                <w:sz w:val="24"/>
                <w:szCs w:val="24"/>
                <w:lang w:bidi="ar"/>
              </w:rPr>
              <w:t>姚</w:t>
            </w:r>
            <w:proofErr w:type="gramEnd"/>
            <w:r w:rsidRPr="006F372A">
              <w:rPr>
                <w:rFonts w:cs="仿宋_GB2312" w:hint="eastAsia"/>
                <w:color w:val="000000"/>
                <w:kern w:val="0"/>
                <w:sz w:val="24"/>
                <w:szCs w:val="24"/>
                <w:lang w:bidi="ar"/>
              </w:rPr>
              <w:t>红霞</w:t>
            </w:r>
          </w:p>
        </w:tc>
      </w:tr>
      <w:tr w:rsidR="006F372A" w:rsidRPr="006F372A" w:rsidTr="00B179C7">
        <w:trPr>
          <w:trHeight w:val="1134"/>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51</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海南省儿童孤独症谱系障碍流行病学、基础与临床及应用研究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海南省妇女儿童医学中心、重庆医科大学附属儿童医院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spacing w:val="-12"/>
                <w:kern w:val="0"/>
                <w:sz w:val="24"/>
                <w:szCs w:val="24"/>
                <w:lang w:bidi="ar"/>
              </w:rPr>
              <w:t>李玲、向伟、肖乐、Paul Yao、</w:t>
            </w:r>
            <w:r w:rsidRPr="006F372A">
              <w:rPr>
                <w:rFonts w:cs="仿宋_GB2312" w:hint="eastAsia"/>
                <w:color w:val="000000"/>
                <w:kern w:val="0"/>
                <w:sz w:val="24"/>
                <w:szCs w:val="24"/>
                <w:lang w:bidi="ar"/>
              </w:rPr>
              <w:t>李廷玉、曾刚、王敏、李小玲</w:t>
            </w:r>
          </w:p>
        </w:tc>
      </w:tr>
      <w:tr w:rsidR="006F372A" w:rsidRPr="006F372A" w:rsidTr="00B179C7">
        <w:trPr>
          <w:trHeight w:val="1134"/>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52</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珍稀濒危红树植物保护与种群修复技术</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海南省林业科学研究院（海南省红树林研究院）、海南师范大学、厦门大学、岭南师范学院、中山大学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张颖、钟才荣、陈毅青、王文卿、杨勇、杨宇晨、张世杰、张静文</w:t>
            </w:r>
          </w:p>
        </w:tc>
      </w:tr>
      <w:tr w:rsidR="006F372A" w:rsidRPr="006F372A" w:rsidTr="00B179C7">
        <w:trPr>
          <w:trHeight w:val="1371"/>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53</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新型橡胶树</w:t>
            </w:r>
            <w:proofErr w:type="gramStart"/>
            <w:r w:rsidRPr="006F372A">
              <w:rPr>
                <w:rFonts w:cs="仿宋_GB2312" w:hint="eastAsia"/>
                <w:color w:val="000000"/>
                <w:kern w:val="0"/>
                <w:sz w:val="24"/>
                <w:szCs w:val="24"/>
                <w:lang w:bidi="ar"/>
              </w:rPr>
              <w:t>缓控释肥</w:t>
            </w:r>
            <w:proofErr w:type="gramEnd"/>
            <w:r w:rsidRPr="006F372A">
              <w:rPr>
                <w:rFonts w:cs="仿宋_GB2312" w:hint="eastAsia"/>
                <w:color w:val="000000"/>
                <w:kern w:val="0"/>
                <w:sz w:val="24"/>
                <w:szCs w:val="24"/>
                <w:lang w:bidi="ar"/>
              </w:rPr>
              <w:t>创制关键技术研发与应用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中国热带农业科学院橡胶研究所、海南省农垦科学院集团有限公司、海南天然橡胶产业集团股份有限公司邦溪分公司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林清火、刘海林、</w:t>
            </w:r>
            <w:proofErr w:type="gramStart"/>
            <w:r w:rsidRPr="006F372A">
              <w:rPr>
                <w:rFonts w:cs="仿宋_GB2312" w:hint="eastAsia"/>
                <w:color w:val="000000"/>
                <w:kern w:val="0"/>
                <w:sz w:val="24"/>
                <w:szCs w:val="24"/>
                <w:lang w:bidi="ar"/>
              </w:rPr>
              <w:t>茶正早</w:t>
            </w:r>
            <w:proofErr w:type="gramEnd"/>
            <w:r w:rsidRPr="006F372A">
              <w:rPr>
                <w:rFonts w:cs="仿宋_GB2312" w:hint="eastAsia"/>
                <w:color w:val="000000"/>
                <w:kern w:val="0"/>
                <w:sz w:val="24"/>
                <w:szCs w:val="24"/>
                <w:lang w:bidi="ar"/>
              </w:rPr>
              <w:t>、刘俊良、罗微、华元刚、陈君兴、杨红竹</w:t>
            </w:r>
          </w:p>
        </w:tc>
      </w:tr>
      <w:tr w:rsidR="006F372A" w:rsidRPr="006F372A" w:rsidTr="00B179C7">
        <w:trPr>
          <w:trHeight w:val="109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54</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斑节对虾“南海2号”新品种培育及推广应用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三亚热带水产研究院、中国水产科学研究院南海水产研究所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周发林、杨其彬、姜松、杨丽诗、黄建华、李运东、陈旭、江世贵</w:t>
            </w:r>
          </w:p>
        </w:tc>
      </w:tr>
      <w:tr w:rsidR="006F372A" w:rsidRPr="006F372A" w:rsidTr="00B179C7">
        <w:trPr>
          <w:trHeight w:val="964"/>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55</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宽频高精度地震勘探关键技术创新与实践</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中海石油（中国）有限公司海南分公司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欧阳敏、胡林、</w:t>
            </w:r>
            <w:proofErr w:type="gramStart"/>
            <w:r w:rsidRPr="006F372A">
              <w:rPr>
                <w:rFonts w:cs="仿宋_GB2312" w:hint="eastAsia"/>
                <w:color w:val="000000"/>
                <w:kern w:val="0"/>
                <w:sz w:val="24"/>
                <w:szCs w:val="24"/>
                <w:lang w:bidi="ar"/>
              </w:rPr>
              <w:t>邓</w:t>
            </w:r>
            <w:proofErr w:type="gramEnd"/>
            <w:r w:rsidRPr="006F372A">
              <w:rPr>
                <w:rFonts w:cs="仿宋_GB2312" w:hint="eastAsia"/>
                <w:color w:val="000000"/>
                <w:kern w:val="0"/>
                <w:sz w:val="24"/>
                <w:szCs w:val="24"/>
                <w:lang w:bidi="ar"/>
              </w:rPr>
              <w:t>盾、李林、王大为、吴涛、任婷、黎孝璋</w:t>
            </w:r>
          </w:p>
        </w:tc>
      </w:tr>
      <w:tr w:rsidR="006F372A" w:rsidRPr="006F372A" w:rsidTr="00B179C7">
        <w:trPr>
          <w:trHeight w:val="1294"/>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56</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火龙果种质资源收集保存、鉴定评价与创新利用研究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中国热带农业科学院热带作物品种资源研究所、广西壮族自治区农业科学院园艺研究所、海南大学、海南天地人生态农业股份有限公司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李洪立、胡文斌、汤华、黄黎芳、何云、洪青梅、陈业渊、徐咏梅</w:t>
            </w:r>
          </w:p>
        </w:tc>
      </w:tr>
      <w:tr w:rsidR="006F372A" w:rsidRPr="006F372A" w:rsidTr="00B179C7">
        <w:trPr>
          <w:trHeight w:val="102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57</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剑麻高产养分管理及配套栽培技术创建与应用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w:t>
            </w:r>
            <w:proofErr w:type="gramStart"/>
            <w:r w:rsidRPr="006F372A">
              <w:rPr>
                <w:rFonts w:cs="仿宋_GB2312" w:hint="eastAsia"/>
                <w:color w:val="000000"/>
                <w:kern w:val="0"/>
                <w:sz w:val="24"/>
                <w:szCs w:val="24"/>
                <w:lang w:bidi="ar"/>
              </w:rPr>
              <w:t>院环境</w:t>
            </w:r>
            <w:proofErr w:type="gramEnd"/>
            <w:r w:rsidRPr="006F372A">
              <w:rPr>
                <w:rFonts w:cs="仿宋_GB2312" w:hint="eastAsia"/>
                <w:color w:val="000000"/>
                <w:kern w:val="0"/>
                <w:sz w:val="24"/>
                <w:szCs w:val="24"/>
                <w:lang w:bidi="ar"/>
              </w:rPr>
              <w:t>与植物保护研究所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易克贤</w:t>
            </w:r>
            <w:proofErr w:type="gramEnd"/>
            <w:r w:rsidRPr="006F372A">
              <w:rPr>
                <w:rFonts w:cs="仿宋_GB2312" w:hint="eastAsia"/>
                <w:color w:val="000000"/>
                <w:kern w:val="0"/>
                <w:sz w:val="24"/>
                <w:szCs w:val="24"/>
                <w:lang w:bidi="ar"/>
              </w:rPr>
              <w:t>、习金根、吴伟怀、郑金龙、梁艳琼、</w:t>
            </w:r>
            <w:proofErr w:type="gramStart"/>
            <w:r w:rsidRPr="006F372A">
              <w:rPr>
                <w:rFonts w:cs="仿宋_GB2312" w:hint="eastAsia"/>
                <w:color w:val="000000"/>
                <w:kern w:val="0"/>
                <w:sz w:val="24"/>
                <w:szCs w:val="24"/>
                <w:lang w:bidi="ar"/>
              </w:rPr>
              <w:t>谭</w:t>
            </w:r>
            <w:proofErr w:type="gramEnd"/>
            <w:r w:rsidRPr="006F372A">
              <w:rPr>
                <w:rFonts w:cs="仿宋_GB2312" w:hint="eastAsia"/>
                <w:color w:val="000000"/>
                <w:kern w:val="0"/>
                <w:sz w:val="24"/>
                <w:szCs w:val="24"/>
                <w:lang w:bidi="ar"/>
              </w:rPr>
              <w:t>施北、陈河龙、黄兴</w:t>
            </w:r>
          </w:p>
        </w:tc>
      </w:tr>
      <w:tr w:rsidR="006F372A" w:rsidRPr="006F372A" w:rsidTr="00B179C7">
        <w:trPr>
          <w:trHeight w:val="102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58</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东方区高温高压富烃气藏高效开发关键技术与实践</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中海石油（中国）有限公司海南分公司、中海石油（中国）有限公司湛江分公司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查玉强</w:t>
            </w:r>
            <w:proofErr w:type="gramEnd"/>
            <w:r w:rsidRPr="006F372A">
              <w:rPr>
                <w:rFonts w:cs="仿宋_GB2312" w:hint="eastAsia"/>
                <w:color w:val="000000"/>
                <w:kern w:val="0"/>
                <w:sz w:val="24"/>
                <w:szCs w:val="24"/>
                <w:lang w:bidi="ar"/>
              </w:rPr>
              <w:t>、周伟、王玉、王雯娟、薛国庆、赵楠、鲁瑞</w:t>
            </w:r>
            <w:proofErr w:type="gramStart"/>
            <w:r w:rsidRPr="006F372A">
              <w:rPr>
                <w:rFonts w:cs="仿宋_GB2312" w:hint="eastAsia"/>
                <w:color w:val="000000"/>
                <w:kern w:val="0"/>
                <w:sz w:val="24"/>
                <w:szCs w:val="24"/>
                <w:lang w:bidi="ar"/>
              </w:rPr>
              <w:t>彬</w:t>
            </w:r>
            <w:proofErr w:type="gramEnd"/>
            <w:r w:rsidRPr="006F372A">
              <w:rPr>
                <w:rFonts w:cs="仿宋_GB2312" w:hint="eastAsia"/>
                <w:color w:val="000000"/>
                <w:kern w:val="0"/>
                <w:sz w:val="24"/>
                <w:szCs w:val="24"/>
                <w:lang w:bidi="ar"/>
              </w:rPr>
              <w:t>、李雷</w:t>
            </w:r>
          </w:p>
        </w:tc>
      </w:tr>
      <w:tr w:rsidR="006F372A" w:rsidRPr="006F372A" w:rsidTr="00B179C7">
        <w:trPr>
          <w:trHeight w:val="131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59</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水产养殖精准测控关键技术研发及应用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海南大学、仲恺农业工程学院、海南蓝粮科技有限公司、广东恒兴集团有限公司、湛江国联水产开发股份有限公司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胡祝华</w:t>
            </w:r>
            <w:proofErr w:type="gramEnd"/>
            <w:r w:rsidRPr="006F372A">
              <w:rPr>
                <w:rFonts w:cs="仿宋_GB2312" w:hint="eastAsia"/>
                <w:color w:val="000000"/>
                <w:kern w:val="0"/>
                <w:sz w:val="24"/>
                <w:szCs w:val="24"/>
                <w:lang w:bidi="ar"/>
              </w:rPr>
              <w:t>、骆剑、刘双印、赵瑶池、刘同来、陈有铭、冉春丽、李辉</w:t>
            </w:r>
          </w:p>
        </w:tc>
      </w:tr>
      <w:tr w:rsidR="006F372A" w:rsidRPr="006F372A" w:rsidTr="00B179C7">
        <w:trPr>
          <w:trHeight w:val="1152"/>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60</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海南野生鸟巢蕨生态多样性研究及开发利用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中国热带农业科学院热带作物品种资源研究所、海南大学、海南大信园林股份有限公司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杨光穗、于旭东、徐诗涛、</w:t>
            </w:r>
            <w:proofErr w:type="gramStart"/>
            <w:r w:rsidRPr="006F372A">
              <w:rPr>
                <w:rFonts w:cs="仿宋_GB2312" w:hint="eastAsia"/>
                <w:color w:val="000000"/>
                <w:kern w:val="0"/>
                <w:sz w:val="24"/>
                <w:szCs w:val="24"/>
                <w:lang w:bidi="ar"/>
              </w:rPr>
              <w:t>谌</w:t>
            </w:r>
            <w:proofErr w:type="gramEnd"/>
            <w:r w:rsidRPr="006F372A">
              <w:rPr>
                <w:rFonts w:cs="仿宋_GB2312" w:hint="eastAsia"/>
                <w:color w:val="000000"/>
                <w:kern w:val="0"/>
                <w:sz w:val="24"/>
                <w:szCs w:val="24"/>
                <w:lang w:bidi="ar"/>
              </w:rPr>
              <w:t>振、冷青云、陈金花、黄素荣、余长龙</w:t>
            </w:r>
          </w:p>
        </w:tc>
      </w:tr>
      <w:tr w:rsidR="006F372A" w:rsidRPr="006F372A" w:rsidTr="00B179C7">
        <w:trPr>
          <w:trHeight w:val="102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61</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橡胶树重要叶部病害监控基础及技术集成研究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w:t>
            </w:r>
            <w:proofErr w:type="gramStart"/>
            <w:r w:rsidRPr="006F372A">
              <w:rPr>
                <w:rFonts w:cs="仿宋_GB2312" w:hint="eastAsia"/>
                <w:color w:val="000000"/>
                <w:kern w:val="0"/>
                <w:sz w:val="24"/>
                <w:szCs w:val="24"/>
                <w:lang w:bidi="ar"/>
              </w:rPr>
              <w:t>院环境</w:t>
            </w:r>
            <w:proofErr w:type="gramEnd"/>
            <w:r w:rsidRPr="006F372A">
              <w:rPr>
                <w:rFonts w:cs="仿宋_GB2312" w:hint="eastAsia"/>
                <w:color w:val="000000"/>
                <w:kern w:val="0"/>
                <w:sz w:val="24"/>
                <w:szCs w:val="24"/>
                <w:lang w:bidi="ar"/>
              </w:rPr>
              <w:t>与植物保护研究所、海南中橡科技有限公司、广东省茂名农垦集团有限公司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黄贵修、刘先宝、李博勋、蔡吉苗、李超萍、时涛、李振华、郑杰</w:t>
            </w:r>
          </w:p>
        </w:tc>
      </w:tr>
      <w:tr w:rsidR="006F372A" w:rsidRPr="006F372A" w:rsidTr="00B179C7">
        <w:trPr>
          <w:trHeight w:val="1474"/>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62</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海南地区重度感音神经性耳聋一体化防控研究体系建设</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中国人民解放军总医院海南医院、中国人民解放军总医院第六医学中心、海南省妇女儿童医学中心、北京迈基诺基因科技股份有限公司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苏钰、杨淑芝、韩明昱、王洁、伍建、黄莎莎、王芃</w:t>
            </w:r>
            <w:proofErr w:type="gramStart"/>
            <w:r w:rsidRPr="006F372A">
              <w:rPr>
                <w:rFonts w:cs="仿宋_GB2312" w:hint="eastAsia"/>
                <w:color w:val="000000"/>
                <w:kern w:val="0"/>
                <w:sz w:val="24"/>
                <w:szCs w:val="24"/>
                <w:lang w:bidi="ar"/>
              </w:rPr>
              <w:t>芃</w:t>
            </w:r>
            <w:proofErr w:type="gramEnd"/>
            <w:r w:rsidRPr="006F372A">
              <w:rPr>
                <w:rFonts w:cs="仿宋_GB2312" w:hint="eastAsia"/>
                <w:color w:val="000000"/>
                <w:kern w:val="0"/>
                <w:sz w:val="24"/>
                <w:szCs w:val="24"/>
                <w:lang w:bidi="ar"/>
              </w:rPr>
              <w:t>、张山山</w:t>
            </w:r>
          </w:p>
        </w:tc>
      </w:tr>
      <w:tr w:rsidR="006F372A" w:rsidRPr="006F372A" w:rsidTr="00B179C7">
        <w:trPr>
          <w:trHeight w:val="161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63</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中国东南沿海重要自然疫源性疾病流行特征与防治技术研究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海南国际旅行卫生保健中心（海口海关口岸门诊部）、东部战区疾病预防控制中心、江苏省人民医院、武汉大学、江苏宏微特斯医药科技有限公司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王崇财、谭伟龙、岳明、侯炜、艾乐乐、朱长强、刘利成、杨占秋</w:t>
            </w:r>
          </w:p>
        </w:tc>
      </w:tr>
      <w:tr w:rsidR="006F372A" w:rsidRPr="006F372A" w:rsidTr="00B179C7">
        <w:trPr>
          <w:trHeight w:val="102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64</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淡水鱼养殖中细菌性病害综合防控关键技术及应用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海南大学、福建农林大学、广东海大集团股份有限公司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刘柱、林向民、马香、王健、唐家毅、李宏、袁瑞敏、姜瑞丽</w:t>
            </w:r>
          </w:p>
        </w:tc>
      </w:tr>
      <w:tr w:rsidR="006F372A" w:rsidRPr="006F372A" w:rsidTr="00B179C7">
        <w:trPr>
          <w:trHeight w:val="162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65</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辣木营养</w:t>
            </w:r>
            <w:proofErr w:type="gramEnd"/>
            <w:r w:rsidRPr="006F372A">
              <w:rPr>
                <w:rFonts w:cs="仿宋_GB2312" w:hint="eastAsia"/>
                <w:color w:val="000000"/>
                <w:kern w:val="0"/>
                <w:sz w:val="24"/>
                <w:szCs w:val="24"/>
                <w:lang w:bidi="ar"/>
              </w:rPr>
              <w:t>与功能精准挖掘利用关键技术研发及产业化</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中国热带农业科学院农产品加工研究所、中国热带农业科学院热带生物技术研究所、海南燕如意实业有限公司、一克木（广东）生物科技有限公司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周伟、</w:t>
            </w:r>
            <w:proofErr w:type="gramStart"/>
            <w:r w:rsidRPr="006F372A">
              <w:rPr>
                <w:rFonts w:cs="仿宋_GB2312" w:hint="eastAsia"/>
                <w:color w:val="000000"/>
                <w:kern w:val="0"/>
                <w:sz w:val="24"/>
                <w:szCs w:val="24"/>
                <w:lang w:bidi="ar"/>
              </w:rPr>
              <w:t>彭芍</w:t>
            </w:r>
            <w:proofErr w:type="gramEnd"/>
            <w:r w:rsidRPr="006F372A">
              <w:rPr>
                <w:rFonts w:cs="仿宋_GB2312" w:hint="eastAsia"/>
                <w:color w:val="000000"/>
                <w:kern w:val="0"/>
                <w:sz w:val="24"/>
                <w:szCs w:val="24"/>
                <w:lang w:bidi="ar"/>
              </w:rPr>
              <w:t>丹、董文化、曾绍东、张利、邹颖、黄晓兵、李积华</w:t>
            </w:r>
          </w:p>
        </w:tc>
      </w:tr>
      <w:tr w:rsidR="006F372A" w:rsidRPr="006F372A" w:rsidTr="00B179C7">
        <w:trPr>
          <w:trHeight w:val="106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66</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内分泌专业疑难罕见病诊疗及推广</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海南省人民医院、中国人民解放军总医院海南医院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全会标、杨国庆、林丹红、林乐韦华、于静雯、庞萍、方团育、陈开宁</w:t>
            </w:r>
          </w:p>
        </w:tc>
      </w:tr>
      <w:tr w:rsidR="006F372A" w:rsidRPr="006F372A" w:rsidTr="00B179C7">
        <w:trPr>
          <w:trHeight w:val="1091"/>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67</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复杂海洋环境下的海上多智能体应急搜救技术</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海南大学、交通运输部规划研究院、西安空间无线电技术研究所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任佳、王福斋、王显煜、崔亚妮、陈褒丹、张育、邓家先、陈敏</w:t>
            </w:r>
          </w:p>
        </w:tc>
      </w:tr>
      <w:tr w:rsidR="006F372A" w:rsidRPr="006F372A" w:rsidTr="00B179C7">
        <w:trPr>
          <w:trHeight w:val="138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68</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复杂环境下滨海城市深大基坑性态智能感知与风险防控技术</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海南大学、青岛理工大学、海南水文地质工程地质勘察院、青岛第一市政工程有限公司、海南俊琳文心建筑科技有限公司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袁长丰、胡俊、许洪建、曾东灵、李亮、王志鑫、佳琳、于</w:t>
            </w:r>
            <w:proofErr w:type="gramStart"/>
            <w:r w:rsidRPr="006F372A">
              <w:rPr>
                <w:rFonts w:cs="仿宋_GB2312" w:hint="eastAsia"/>
                <w:color w:val="000000"/>
                <w:kern w:val="0"/>
                <w:sz w:val="24"/>
                <w:szCs w:val="24"/>
                <w:lang w:bidi="ar"/>
              </w:rPr>
              <w:t>惺玮</w:t>
            </w:r>
            <w:proofErr w:type="gramEnd"/>
          </w:p>
        </w:tc>
      </w:tr>
      <w:tr w:rsidR="006F372A" w:rsidRPr="006F372A" w:rsidTr="00B179C7">
        <w:trPr>
          <w:trHeight w:val="1383"/>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69</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海南油茶传统加工提质增效关键技术研发与集成应用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中国热带农业科学院海口实验站、湖南大三湘茶油股份有限公司、海南新美特科技有限公司、海南侯臣生物科技有限公司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盛占武</w:t>
            </w:r>
            <w:proofErr w:type="gramEnd"/>
            <w:r w:rsidRPr="006F372A">
              <w:rPr>
                <w:rFonts w:cs="仿宋_GB2312" w:hint="eastAsia"/>
                <w:color w:val="000000"/>
                <w:kern w:val="0"/>
                <w:sz w:val="24"/>
                <w:szCs w:val="24"/>
                <w:lang w:bidi="ar"/>
              </w:rPr>
              <w:t>、郑晓燕、郑丽丽、艾斌凌、校导、杨旸、王申宛、黄闺</w:t>
            </w:r>
          </w:p>
        </w:tc>
      </w:tr>
      <w:tr w:rsidR="006F372A" w:rsidRPr="006F372A" w:rsidTr="00B179C7">
        <w:trPr>
          <w:trHeight w:val="141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70</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深水油气工程作业智能监控技术</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海南深水能源有限公司、中国石油大学（北京）、海南大学、海南龙盘油田科技有限公司、河北石油职业技术大学（承德石油高等专科学校代章）</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管申、刘书海、邓培林、李文龙、傅超、顾岳、王佳康、陈柯锦</w:t>
            </w:r>
          </w:p>
        </w:tc>
      </w:tr>
      <w:tr w:rsidR="006F372A" w:rsidRPr="006F372A" w:rsidTr="00B179C7">
        <w:trPr>
          <w:trHeight w:val="107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71</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玉米湿</w:t>
            </w:r>
            <w:proofErr w:type="gramStart"/>
            <w:r w:rsidRPr="006F372A">
              <w:rPr>
                <w:rFonts w:cs="仿宋_GB2312" w:hint="eastAsia"/>
                <w:color w:val="000000"/>
                <w:kern w:val="0"/>
                <w:sz w:val="24"/>
                <w:szCs w:val="24"/>
                <w:lang w:bidi="ar"/>
              </w:rPr>
              <w:t>磨加工</w:t>
            </w:r>
            <w:proofErr w:type="gramEnd"/>
            <w:r w:rsidRPr="006F372A">
              <w:rPr>
                <w:rFonts w:cs="仿宋_GB2312" w:hint="eastAsia"/>
                <w:color w:val="000000"/>
                <w:kern w:val="0"/>
                <w:sz w:val="24"/>
                <w:szCs w:val="24"/>
                <w:lang w:bidi="ar"/>
              </w:rPr>
              <w:t>绿色增效关键技术与产业应用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海南大学、北京工商大学、中粮生化能源（衡水）有限公司、江南大学、海南熊猫乳品有限公司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刘泽龙、黄昭先、裴成利、黄健花、杨晓军</w:t>
            </w:r>
          </w:p>
        </w:tc>
      </w:tr>
      <w:tr w:rsidR="006F372A" w:rsidRPr="006F372A" w:rsidTr="00B179C7">
        <w:trPr>
          <w:trHeight w:val="107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72</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胸腔镜微创</w:t>
            </w:r>
            <w:proofErr w:type="gramEnd"/>
            <w:r w:rsidRPr="006F372A">
              <w:rPr>
                <w:rFonts w:cs="仿宋_GB2312" w:hint="eastAsia"/>
                <w:color w:val="000000"/>
                <w:kern w:val="0"/>
                <w:sz w:val="24"/>
                <w:szCs w:val="24"/>
                <w:lang w:bidi="ar"/>
              </w:rPr>
              <w:t>手术在胸部肿瘤中的系列应用研究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中国人民解放军总医院海南医院、中国人民解放军总医院第一医学中心</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薛志强、初向阳、柳曦、张连斌、孙玉</w:t>
            </w:r>
            <w:proofErr w:type="gramStart"/>
            <w:r w:rsidRPr="006F372A">
              <w:rPr>
                <w:rFonts w:cs="仿宋_GB2312" w:hint="eastAsia"/>
                <w:color w:val="000000"/>
                <w:kern w:val="0"/>
                <w:sz w:val="24"/>
                <w:szCs w:val="24"/>
                <w:lang w:bidi="ar"/>
              </w:rPr>
              <w:t>鹗</w:t>
            </w:r>
            <w:proofErr w:type="gramEnd"/>
            <w:r w:rsidRPr="006F372A">
              <w:rPr>
                <w:rFonts w:cs="仿宋_GB2312" w:hint="eastAsia"/>
                <w:color w:val="000000"/>
                <w:kern w:val="0"/>
                <w:sz w:val="24"/>
                <w:szCs w:val="24"/>
                <w:lang w:bidi="ar"/>
              </w:rPr>
              <w:t>、温佳新、侯晓</w:t>
            </w:r>
            <w:proofErr w:type="gramStart"/>
            <w:r w:rsidRPr="006F372A">
              <w:rPr>
                <w:rFonts w:cs="仿宋_GB2312" w:hint="eastAsia"/>
                <w:color w:val="000000"/>
                <w:kern w:val="0"/>
                <w:sz w:val="24"/>
                <w:szCs w:val="24"/>
                <w:lang w:bidi="ar"/>
              </w:rPr>
              <w:t>彬</w:t>
            </w:r>
            <w:proofErr w:type="gramEnd"/>
            <w:r w:rsidRPr="006F372A">
              <w:rPr>
                <w:rFonts w:cs="仿宋_GB2312" w:hint="eastAsia"/>
                <w:color w:val="000000"/>
                <w:kern w:val="0"/>
                <w:sz w:val="24"/>
                <w:szCs w:val="24"/>
                <w:lang w:bidi="ar"/>
              </w:rPr>
              <w:t>、申磊磊</w:t>
            </w:r>
          </w:p>
        </w:tc>
      </w:tr>
      <w:tr w:rsidR="006F372A" w:rsidRPr="006F372A" w:rsidTr="00B179C7">
        <w:trPr>
          <w:trHeight w:val="1077"/>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73</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海南省古生物化石重大发现与集成应用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海南省地质调查院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proofErr w:type="gramStart"/>
            <w:r w:rsidRPr="006F372A">
              <w:rPr>
                <w:rFonts w:cs="仿宋_GB2312" w:hint="eastAsia"/>
                <w:color w:val="000000"/>
                <w:kern w:val="0"/>
                <w:sz w:val="24"/>
                <w:szCs w:val="24"/>
                <w:lang w:bidi="ar"/>
              </w:rPr>
              <w:t>汪焰华</w:t>
            </w:r>
            <w:proofErr w:type="gramEnd"/>
            <w:r w:rsidRPr="006F372A">
              <w:rPr>
                <w:rFonts w:cs="仿宋_GB2312" w:hint="eastAsia"/>
                <w:color w:val="000000"/>
                <w:kern w:val="0"/>
                <w:sz w:val="24"/>
                <w:szCs w:val="24"/>
                <w:lang w:bidi="ar"/>
              </w:rPr>
              <w:t>、李孙雄、云平、魏昌欣、朱耀河、莫位任、胡在龙、袁勤敏</w:t>
            </w:r>
          </w:p>
        </w:tc>
      </w:tr>
      <w:tr w:rsidR="006F372A" w:rsidRPr="006F372A" w:rsidTr="00B179C7">
        <w:trPr>
          <w:trHeight w:val="567"/>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b/>
                <w:sz w:val="24"/>
                <w:szCs w:val="24"/>
              </w:rPr>
            </w:pPr>
            <w:r w:rsidRPr="006F372A">
              <w:rPr>
                <w:rFonts w:cs="仿宋_GB2312" w:hint="eastAsia"/>
                <w:b/>
                <w:kern w:val="0"/>
                <w:sz w:val="24"/>
                <w:szCs w:val="24"/>
                <w:lang w:bidi="ar"/>
              </w:rPr>
              <w:t>三等奖9项</w:t>
            </w:r>
          </w:p>
        </w:tc>
      </w:tr>
      <w:tr w:rsidR="006F372A" w:rsidRPr="006F372A" w:rsidTr="00B179C7">
        <w:trPr>
          <w:trHeight w:val="1326"/>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74</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脊柱高能量骨折微侵袭治疗关键技术应用及椎体生物修复材料研究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中国人民解放军联勤保障部队第九二八医院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郭瑛、云雄、吴维敏、张力军、贺杰</w:t>
            </w:r>
          </w:p>
        </w:tc>
      </w:tr>
      <w:tr w:rsidR="006F372A" w:rsidRPr="006F372A" w:rsidTr="00B179C7">
        <w:trPr>
          <w:trHeight w:val="998"/>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75</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超声成像改进肝细胞癌及相关疾病评估研究</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海南医学院第一附属医院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吴嗣泽、涂蓉、刘光清、左东升、李娅</w:t>
            </w:r>
          </w:p>
        </w:tc>
      </w:tr>
      <w:tr w:rsidR="006F372A" w:rsidRPr="006F372A" w:rsidTr="00B179C7">
        <w:trPr>
          <w:trHeight w:val="76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76</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海南雪茄</w:t>
            </w:r>
            <w:proofErr w:type="gramStart"/>
            <w:r w:rsidRPr="006F372A">
              <w:rPr>
                <w:rFonts w:cs="仿宋_GB2312" w:hint="eastAsia"/>
                <w:color w:val="000000"/>
                <w:kern w:val="0"/>
                <w:sz w:val="24"/>
                <w:szCs w:val="24"/>
                <w:lang w:bidi="ar"/>
              </w:rPr>
              <w:t>茄</w:t>
            </w:r>
            <w:proofErr w:type="gramEnd"/>
            <w:r w:rsidRPr="006F372A">
              <w:rPr>
                <w:rFonts w:cs="仿宋_GB2312" w:hint="eastAsia"/>
                <w:color w:val="000000"/>
                <w:kern w:val="0"/>
                <w:sz w:val="24"/>
                <w:szCs w:val="24"/>
                <w:lang w:bidi="ar"/>
              </w:rPr>
              <w:t>衣烟叶生产关键技术研究与应用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中国烟草总公司海南省公司、河南农业大学</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时向东、耿召良、高华军、蔡斌、丁松爽、李方友</w:t>
            </w:r>
          </w:p>
        </w:tc>
      </w:tr>
      <w:tr w:rsidR="006F372A" w:rsidRPr="006F372A" w:rsidTr="00B179C7">
        <w:trPr>
          <w:trHeight w:val="756"/>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kern w:val="0"/>
                <w:sz w:val="24"/>
                <w:szCs w:val="24"/>
                <w:lang w:bidi="ar"/>
              </w:rPr>
            </w:pPr>
            <w:r w:rsidRPr="006F372A">
              <w:rPr>
                <w:rFonts w:cs="仿宋_GB2312" w:hint="eastAsia"/>
                <w:color w:val="000000"/>
                <w:kern w:val="0"/>
                <w:sz w:val="24"/>
                <w:szCs w:val="24"/>
                <w:lang w:bidi="ar"/>
              </w:rPr>
              <w:t>77</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三沙市重点岛礁综合地质调查与评价</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海南省海洋地质调查研究院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刘刚、王雪木、苟鹏飞、付标、何其江、张匡华</w:t>
            </w:r>
          </w:p>
        </w:tc>
      </w:tr>
      <w:tr w:rsidR="006F372A" w:rsidRPr="006F372A" w:rsidTr="00B179C7">
        <w:trPr>
          <w:trHeight w:val="1115"/>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78</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深海一号千亿方大气田高效开发地质油藏关键特色技术突破及应用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中海石油（中国）有限公司海南分公司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李华、谭舜、高玉洁、张国栋、袁丙龙、潘燕</w:t>
            </w:r>
          </w:p>
        </w:tc>
      </w:tr>
      <w:tr w:rsidR="006F372A" w:rsidRPr="006F372A" w:rsidTr="00B179C7">
        <w:trPr>
          <w:trHeight w:val="1021"/>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79</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超高压海底电缆智能在线监测与检测技术及工程应用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中国南方电网有限责任公司超高压输电公司广州局海口分局</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黄小卫、郭强、张维佳、蔡驰、吴聪、李晓骏</w:t>
            </w:r>
          </w:p>
        </w:tc>
      </w:tr>
      <w:tr w:rsidR="006F372A" w:rsidRPr="006F372A" w:rsidTr="00B179C7">
        <w:trPr>
          <w:trHeight w:val="1921"/>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80</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香蕉质量安全关键生产技术创新与标准化应用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中国热带农业科学</w:t>
            </w:r>
            <w:proofErr w:type="gramStart"/>
            <w:r w:rsidRPr="006F372A">
              <w:rPr>
                <w:rFonts w:cs="仿宋_GB2312" w:hint="eastAsia"/>
                <w:color w:val="000000"/>
                <w:kern w:val="0"/>
                <w:sz w:val="24"/>
                <w:szCs w:val="24"/>
                <w:lang w:bidi="ar"/>
              </w:rPr>
              <w:t>院分析</w:t>
            </w:r>
            <w:proofErr w:type="gramEnd"/>
            <w:r w:rsidRPr="006F372A">
              <w:rPr>
                <w:rFonts w:cs="仿宋_GB2312" w:hint="eastAsia"/>
                <w:color w:val="000000"/>
                <w:kern w:val="0"/>
                <w:sz w:val="24"/>
                <w:szCs w:val="24"/>
                <w:lang w:bidi="ar"/>
              </w:rPr>
              <w:t>测试中心、云南省农业科学院农业环境资源研究所、中国热带农业科学院热带作物品种资源研究所、海南省香蕉协会、海南天地人生态农业股份有限公司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邹冬梅、尹可锁、谢德芳、蒋昌顺、汪国芳</w:t>
            </w:r>
          </w:p>
        </w:tc>
      </w:tr>
      <w:tr w:rsidR="006F372A" w:rsidRPr="006F372A" w:rsidTr="00B179C7">
        <w:trPr>
          <w:trHeight w:val="831"/>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81</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琼海市地质灾害调查及关键成果应用</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海南省海洋地质调查研究院</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覃茂刚、邓冠宇、吕剑泉、黄仕锐、林明智、李小平</w:t>
            </w:r>
          </w:p>
        </w:tc>
      </w:tr>
      <w:tr w:rsidR="006F372A" w:rsidRPr="006F372A" w:rsidTr="00B179C7">
        <w:trPr>
          <w:trHeight w:val="822"/>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jc w:val="center"/>
              <w:textAlignment w:val="center"/>
              <w:rPr>
                <w:rFonts w:cs="仿宋_GB2312" w:hint="eastAsia"/>
                <w:sz w:val="24"/>
                <w:szCs w:val="24"/>
              </w:rPr>
            </w:pPr>
            <w:r w:rsidRPr="006F372A">
              <w:rPr>
                <w:rFonts w:cs="仿宋_GB2312" w:hint="eastAsia"/>
                <w:color w:val="000000"/>
                <w:kern w:val="0"/>
                <w:sz w:val="24"/>
                <w:szCs w:val="24"/>
                <w:lang w:bidi="ar"/>
              </w:rPr>
              <w:t>82</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一种葡甲胺的专利成果转化</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海南卓科制药有限公司</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line="300" w:lineRule="exact"/>
              <w:textAlignment w:val="center"/>
              <w:rPr>
                <w:rFonts w:cs="仿宋_GB2312" w:hint="eastAsia"/>
                <w:sz w:val="24"/>
                <w:szCs w:val="24"/>
              </w:rPr>
            </w:pPr>
            <w:r w:rsidRPr="006F372A">
              <w:rPr>
                <w:rFonts w:cs="仿宋_GB2312" w:hint="eastAsia"/>
                <w:color w:val="000000"/>
                <w:kern w:val="0"/>
                <w:sz w:val="24"/>
                <w:szCs w:val="24"/>
                <w:lang w:bidi="ar"/>
              </w:rPr>
              <w:t>李强、刘雅辉、黎克湖、王宇斌、符朝业</w:t>
            </w:r>
          </w:p>
        </w:tc>
      </w:tr>
      <w:tr w:rsidR="006F372A" w:rsidRPr="006F372A" w:rsidTr="00B179C7">
        <w:trPr>
          <w:trHeight w:val="615"/>
          <w:jc w:val="center"/>
        </w:trPr>
        <w:tc>
          <w:tcPr>
            <w:tcW w:w="9933" w:type="dxa"/>
            <w:gridSpan w:val="4"/>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b/>
                <w:sz w:val="32"/>
                <w:szCs w:val="32"/>
              </w:rPr>
            </w:pPr>
            <w:r w:rsidRPr="006F372A">
              <w:rPr>
                <w:rFonts w:cs="仿宋_GB2312" w:hint="eastAsia"/>
                <w:b/>
                <w:kern w:val="0"/>
                <w:sz w:val="32"/>
                <w:szCs w:val="32"/>
                <w:lang w:bidi="ar"/>
              </w:rPr>
              <w:t>国际科学技术合作奖（3项）</w:t>
            </w:r>
          </w:p>
        </w:tc>
      </w:tr>
      <w:tr w:rsidR="006F372A" w:rsidRPr="006F372A" w:rsidTr="00B179C7">
        <w:trPr>
          <w:trHeight w:val="567"/>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F372A" w:rsidRPr="006F372A" w:rsidRDefault="006F372A" w:rsidP="006F372A">
            <w:pPr>
              <w:widowControl/>
              <w:spacing w:before="60" w:after="60" w:line="300" w:lineRule="exact"/>
              <w:jc w:val="center"/>
              <w:textAlignment w:val="center"/>
              <w:rPr>
                <w:rFonts w:cs="仿宋_GB2312" w:hint="eastAsia"/>
                <w:b/>
                <w:sz w:val="24"/>
                <w:szCs w:val="24"/>
              </w:rPr>
            </w:pPr>
            <w:r w:rsidRPr="006F372A">
              <w:rPr>
                <w:rFonts w:cs="仿宋_GB2312" w:hint="eastAsia"/>
                <w:b/>
                <w:kern w:val="0"/>
                <w:sz w:val="24"/>
                <w:szCs w:val="24"/>
                <w:lang w:bidi="ar"/>
              </w:rPr>
              <w:t>序号</w:t>
            </w:r>
          </w:p>
        </w:tc>
        <w:tc>
          <w:tcPr>
            <w:tcW w:w="247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F372A" w:rsidRPr="006F372A" w:rsidRDefault="006F372A" w:rsidP="006F372A">
            <w:pPr>
              <w:widowControl/>
              <w:spacing w:before="60" w:after="60" w:line="300" w:lineRule="exact"/>
              <w:jc w:val="center"/>
              <w:textAlignment w:val="center"/>
              <w:rPr>
                <w:rFonts w:cs="仿宋_GB2312" w:hint="eastAsia"/>
                <w:b/>
                <w:sz w:val="24"/>
                <w:szCs w:val="24"/>
              </w:rPr>
            </w:pPr>
            <w:r w:rsidRPr="006F372A">
              <w:rPr>
                <w:rFonts w:cs="仿宋_GB2312" w:hint="eastAsia"/>
                <w:b/>
                <w:kern w:val="0"/>
                <w:sz w:val="24"/>
                <w:szCs w:val="24"/>
                <w:lang w:bidi="ar"/>
              </w:rPr>
              <w:t>人/组织</w:t>
            </w:r>
          </w:p>
        </w:tc>
        <w:tc>
          <w:tcPr>
            <w:tcW w:w="38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F372A" w:rsidRPr="006F372A" w:rsidRDefault="006F372A" w:rsidP="006F372A">
            <w:pPr>
              <w:widowControl/>
              <w:spacing w:before="60" w:after="60" w:line="300" w:lineRule="exact"/>
              <w:jc w:val="center"/>
              <w:textAlignment w:val="center"/>
              <w:rPr>
                <w:rFonts w:cs="仿宋_GB2312" w:hint="eastAsia"/>
                <w:b/>
                <w:sz w:val="24"/>
                <w:szCs w:val="24"/>
              </w:rPr>
            </w:pPr>
            <w:r w:rsidRPr="006F372A">
              <w:rPr>
                <w:rFonts w:cs="仿宋_GB2312" w:hint="eastAsia"/>
                <w:b/>
                <w:kern w:val="0"/>
                <w:sz w:val="24"/>
                <w:szCs w:val="24"/>
                <w:lang w:bidi="ar"/>
              </w:rPr>
              <w:t>国籍</w:t>
            </w:r>
          </w:p>
        </w:tc>
        <w:tc>
          <w:tcPr>
            <w:tcW w:w="3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F372A" w:rsidRPr="006F372A" w:rsidRDefault="006F372A" w:rsidP="006F372A">
            <w:pPr>
              <w:widowControl/>
              <w:spacing w:before="60" w:after="60" w:line="300" w:lineRule="exact"/>
              <w:jc w:val="center"/>
              <w:textAlignment w:val="center"/>
              <w:rPr>
                <w:rFonts w:cs="仿宋_GB2312" w:hint="eastAsia"/>
                <w:b/>
                <w:sz w:val="24"/>
                <w:szCs w:val="24"/>
              </w:rPr>
            </w:pPr>
            <w:r w:rsidRPr="006F372A">
              <w:rPr>
                <w:rFonts w:cs="仿宋_GB2312" w:hint="eastAsia"/>
                <w:b/>
                <w:kern w:val="0"/>
                <w:sz w:val="24"/>
                <w:szCs w:val="24"/>
                <w:lang w:bidi="ar"/>
              </w:rPr>
              <w:t>国内合作单位</w:t>
            </w:r>
          </w:p>
        </w:tc>
      </w:tr>
      <w:tr w:rsidR="006F372A" w:rsidRPr="006F372A" w:rsidTr="00B179C7">
        <w:trPr>
          <w:trHeight w:val="2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sz w:val="24"/>
                <w:szCs w:val="24"/>
              </w:rPr>
            </w:pPr>
            <w:r w:rsidRPr="006F372A">
              <w:rPr>
                <w:rFonts w:cs="仿宋_GB2312" w:hint="eastAsia"/>
                <w:color w:val="000000"/>
                <w:kern w:val="0"/>
                <w:sz w:val="24"/>
                <w:szCs w:val="24"/>
              </w:rPr>
              <w:t>83</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left"/>
              <w:textAlignment w:val="center"/>
              <w:rPr>
                <w:rFonts w:cs="仿宋_GB2312" w:hint="eastAsia"/>
                <w:sz w:val="24"/>
                <w:szCs w:val="24"/>
              </w:rPr>
            </w:pPr>
            <w:r w:rsidRPr="006F372A">
              <w:rPr>
                <w:rFonts w:cs="仿宋_GB2312" w:hint="eastAsia"/>
                <w:color w:val="000000"/>
                <w:kern w:val="0"/>
                <w:sz w:val="24"/>
                <w:szCs w:val="24"/>
              </w:rPr>
              <w:t>赫尔南·塞巴略斯</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spacing w:before="60" w:after="60" w:line="300" w:lineRule="exact"/>
              <w:rPr>
                <w:rFonts w:cs="仿宋_GB2312" w:hint="eastAsia"/>
                <w:sz w:val="24"/>
                <w:szCs w:val="24"/>
              </w:rPr>
            </w:pPr>
            <w:r w:rsidRPr="006F372A">
              <w:rPr>
                <w:rFonts w:cs="仿宋_GB2312" w:hint="eastAsia"/>
                <w:sz w:val="24"/>
                <w:szCs w:val="24"/>
              </w:rPr>
              <w:t>阿根廷</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spacing w:before="60" w:after="60" w:line="300" w:lineRule="exact"/>
              <w:rPr>
                <w:rFonts w:cs="仿宋_GB2312" w:hint="eastAsia"/>
                <w:sz w:val="24"/>
                <w:szCs w:val="24"/>
              </w:rPr>
            </w:pPr>
            <w:r w:rsidRPr="006F372A">
              <w:rPr>
                <w:rFonts w:cs="仿宋_GB2312" w:hint="eastAsia"/>
                <w:sz w:val="24"/>
                <w:szCs w:val="24"/>
              </w:rPr>
              <w:t>中国热带农业科学院热带作物品种资源研究所</w:t>
            </w:r>
          </w:p>
        </w:tc>
      </w:tr>
      <w:tr w:rsidR="006F372A" w:rsidRPr="006F372A" w:rsidTr="00B179C7">
        <w:trPr>
          <w:trHeight w:val="2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sz w:val="24"/>
                <w:szCs w:val="24"/>
              </w:rPr>
            </w:pPr>
            <w:r w:rsidRPr="006F372A">
              <w:rPr>
                <w:rFonts w:cs="仿宋_GB2312" w:hint="eastAsia"/>
                <w:color w:val="000000"/>
                <w:kern w:val="0"/>
                <w:sz w:val="24"/>
                <w:szCs w:val="24"/>
              </w:rPr>
              <w:t>84</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left"/>
              <w:textAlignment w:val="center"/>
              <w:rPr>
                <w:rFonts w:cs="仿宋_GB2312" w:hint="eastAsia"/>
                <w:sz w:val="24"/>
                <w:szCs w:val="24"/>
              </w:rPr>
            </w:pPr>
            <w:r w:rsidRPr="006F372A">
              <w:rPr>
                <w:rFonts w:cs="仿宋_GB2312" w:hint="eastAsia"/>
                <w:color w:val="000000"/>
                <w:kern w:val="0"/>
                <w:sz w:val="24"/>
                <w:szCs w:val="24"/>
              </w:rPr>
              <w:t>秦建光</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sz w:val="24"/>
                <w:szCs w:val="24"/>
              </w:rPr>
            </w:pPr>
            <w:r w:rsidRPr="006F372A">
              <w:rPr>
                <w:rFonts w:cs="仿宋_GB2312" w:hint="eastAsia"/>
                <w:color w:val="000000"/>
                <w:kern w:val="0"/>
                <w:sz w:val="24"/>
                <w:szCs w:val="24"/>
              </w:rPr>
              <w:t>澳大利亚</w:t>
            </w: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textAlignment w:val="center"/>
              <w:rPr>
                <w:rFonts w:cs="仿宋_GB2312" w:hint="eastAsia"/>
                <w:sz w:val="24"/>
                <w:szCs w:val="24"/>
              </w:rPr>
            </w:pPr>
            <w:r w:rsidRPr="006F372A">
              <w:rPr>
                <w:rFonts w:cs="仿宋_GB2312" w:hint="eastAsia"/>
                <w:color w:val="000000"/>
                <w:kern w:val="0"/>
                <w:sz w:val="24"/>
                <w:szCs w:val="24"/>
              </w:rPr>
              <w:t>广西海世通食品股份有限公司、三沙美济渔业开发有限公司、深圳市龙岐庄实业发展有限公司</w:t>
            </w:r>
          </w:p>
        </w:tc>
      </w:tr>
      <w:tr w:rsidR="006F372A" w:rsidRPr="006F372A" w:rsidTr="00B179C7">
        <w:trPr>
          <w:trHeight w:val="23"/>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center"/>
              <w:textAlignment w:val="center"/>
              <w:rPr>
                <w:rFonts w:cs="仿宋_GB2312" w:hint="eastAsia"/>
                <w:sz w:val="24"/>
                <w:szCs w:val="24"/>
              </w:rPr>
            </w:pPr>
            <w:r w:rsidRPr="006F372A">
              <w:rPr>
                <w:rFonts w:cs="仿宋_GB2312" w:hint="eastAsia"/>
                <w:color w:val="000000"/>
                <w:kern w:val="0"/>
                <w:sz w:val="24"/>
                <w:szCs w:val="24"/>
              </w:rPr>
              <w:t>85</w:t>
            </w:r>
          </w:p>
        </w:tc>
        <w:tc>
          <w:tcPr>
            <w:tcW w:w="2478"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widowControl/>
              <w:spacing w:before="60" w:after="60" w:line="300" w:lineRule="exact"/>
              <w:jc w:val="left"/>
              <w:textAlignment w:val="center"/>
              <w:rPr>
                <w:rFonts w:cs="仿宋_GB2312" w:hint="eastAsia"/>
                <w:color w:val="000000"/>
                <w:kern w:val="0"/>
                <w:sz w:val="24"/>
                <w:szCs w:val="24"/>
                <w:lang w:bidi="ar"/>
              </w:rPr>
            </w:pPr>
            <w:r w:rsidRPr="006F372A">
              <w:rPr>
                <w:rFonts w:cs="仿宋_GB2312" w:hint="eastAsia"/>
                <w:color w:val="000000"/>
                <w:kern w:val="0"/>
                <w:sz w:val="24"/>
                <w:szCs w:val="24"/>
              </w:rPr>
              <w:t>国际椰子遗传资源网</w:t>
            </w:r>
          </w:p>
        </w:tc>
        <w:tc>
          <w:tcPr>
            <w:tcW w:w="387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spacing w:before="60" w:after="60" w:line="300" w:lineRule="exact"/>
              <w:rPr>
                <w:rFonts w:cs="仿宋_GB2312" w:hint="eastAsia"/>
                <w:sz w:val="24"/>
                <w:szCs w:val="24"/>
              </w:rPr>
            </w:pPr>
          </w:p>
        </w:tc>
        <w:tc>
          <w:tcPr>
            <w:tcW w:w="3002" w:type="dxa"/>
            <w:tcBorders>
              <w:top w:val="single" w:sz="4" w:space="0" w:color="000000"/>
              <w:left w:val="single" w:sz="4" w:space="0" w:color="000000"/>
              <w:bottom w:val="single" w:sz="4" w:space="0" w:color="000000"/>
              <w:right w:val="single" w:sz="4" w:space="0" w:color="000000"/>
            </w:tcBorders>
            <w:vAlign w:val="center"/>
          </w:tcPr>
          <w:p w:rsidR="006F372A" w:rsidRPr="006F372A" w:rsidRDefault="006F372A" w:rsidP="006F372A">
            <w:pPr>
              <w:spacing w:before="60" w:after="60" w:line="300" w:lineRule="exact"/>
              <w:rPr>
                <w:rFonts w:cs="仿宋_GB2312" w:hint="eastAsia"/>
                <w:color w:val="000000"/>
                <w:kern w:val="0"/>
                <w:sz w:val="24"/>
                <w:szCs w:val="24"/>
                <w:lang w:bidi="ar"/>
              </w:rPr>
            </w:pPr>
            <w:r w:rsidRPr="006F372A">
              <w:rPr>
                <w:rFonts w:cs="仿宋_GB2312" w:hint="eastAsia"/>
                <w:color w:val="000000"/>
                <w:kern w:val="0"/>
                <w:sz w:val="24"/>
                <w:szCs w:val="24"/>
                <w:lang w:bidi="ar"/>
              </w:rPr>
              <w:t>中国热带农业科学院椰子研究所</w:t>
            </w:r>
          </w:p>
        </w:tc>
      </w:tr>
    </w:tbl>
    <w:p w:rsidR="00FE0E04" w:rsidRPr="006F372A" w:rsidRDefault="00FE0E04">
      <w:pPr>
        <w:rPr>
          <w:rFonts w:asciiTheme="minorEastAsia" w:eastAsiaTheme="minorEastAsia" w:hAnsiTheme="minorEastAsia" w:hint="eastAsia"/>
          <w:sz w:val="21"/>
          <w:szCs w:val="21"/>
        </w:rPr>
      </w:pPr>
    </w:p>
    <w:sectPr w:rsidR="00FE0E04" w:rsidRPr="006F3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variable"/>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方正小标宋_GBK">
    <w:altName w:val="Arial Unicode MS"/>
    <w:charset w:val="86"/>
    <w:family w:val="script"/>
    <w:pitch w:val="variable"/>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A8"/>
    <w:rsid w:val="00002E8A"/>
    <w:rsid w:val="000054DB"/>
    <w:rsid w:val="00033654"/>
    <w:rsid w:val="00043D4D"/>
    <w:rsid w:val="0004748B"/>
    <w:rsid w:val="00065D7A"/>
    <w:rsid w:val="00066E1B"/>
    <w:rsid w:val="0007152E"/>
    <w:rsid w:val="0008265F"/>
    <w:rsid w:val="000A60D2"/>
    <w:rsid w:val="000B174E"/>
    <w:rsid w:val="000E349D"/>
    <w:rsid w:val="000F0A50"/>
    <w:rsid w:val="00102ABD"/>
    <w:rsid w:val="00107404"/>
    <w:rsid w:val="00145C1B"/>
    <w:rsid w:val="001509B6"/>
    <w:rsid w:val="00166590"/>
    <w:rsid w:val="00192C58"/>
    <w:rsid w:val="001B262D"/>
    <w:rsid w:val="001B4B74"/>
    <w:rsid w:val="001C393C"/>
    <w:rsid w:val="00200B85"/>
    <w:rsid w:val="0020492E"/>
    <w:rsid w:val="0021511D"/>
    <w:rsid w:val="00225990"/>
    <w:rsid w:val="00240F5B"/>
    <w:rsid w:val="00252E3F"/>
    <w:rsid w:val="0025344C"/>
    <w:rsid w:val="00274DFA"/>
    <w:rsid w:val="00275273"/>
    <w:rsid w:val="00283103"/>
    <w:rsid w:val="002920BB"/>
    <w:rsid w:val="00294D39"/>
    <w:rsid w:val="002A7289"/>
    <w:rsid w:val="002B45EF"/>
    <w:rsid w:val="002B4D55"/>
    <w:rsid w:val="002B5BF2"/>
    <w:rsid w:val="002F0114"/>
    <w:rsid w:val="002F455A"/>
    <w:rsid w:val="00304865"/>
    <w:rsid w:val="00304DE0"/>
    <w:rsid w:val="00312738"/>
    <w:rsid w:val="003144B3"/>
    <w:rsid w:val="0033148A"/>
    <w:rsid w:val="00332F00"/>
    <w:rsid w:val="00343F3C"/>
    <w:rsid w:val="00351AEA"/>
    <w:rsid w:val="003671A8"/>
    <w:rsid w:val="00372582"/>
    <w:rsid w:val="00395B0F"/>
    <w:rsid w:val="003A0404"/>
    <w:rsid w:val="003A4B78"/>
    <w:rsid w:val="003B10DC"/>
    <w:rsid w:val="003B4BBA"/>
    <w:rsid w:val="003C72AA"/>
    <w:rsid w:val="003F429F"/>
    <w:rsid w:val="00415740"/>
    <w:rsid w:val="00420CE2"/>
    <w:rsid w:val="00435252"/>
    <w:rsid w:val="004470C0"/>
    <w:rsid w:val="00463ACA"/>
    <w:rsid w:val="00465E5D"/>
    <w:rsid w:val="00471FC2"/>
    <w:rsid w:val="0047350D"/>
    <w:rsid w:val="004777B7"/>
    <w:rsid w:val="00482337"/>
    <w:rsid w:val="004A4552"/>
    <w:rsid w:val="00514F8B"/>
    <w:rsid w:val="0052125F"/>
    <w:rsid w:val="00533835"/>
    <w:rsid w:val="00543E64"/>
    <w:rsid w:val="0054712E"/>
    <w:rsid w:val="005801AE"/>
    <w:rsid w:val="005F5C19"/>
    <w:rsid w:val="00620A7C"/>
    <w:rsid w:val="006250BC"/>
    <w:rsid w:val="0063468D"/>
    <w:rsid w:val="00640B0E"/>
    <w:rsid w:val="00663548"/>
    <w:rsid w:val="00665B7B"/>
    <w:rsid w:val="00666644"/>
    <w:rsid w:val="00680944"/>
    <w:rsid w:val="006A06D3"/>
    <w:rsid w:val="006A1789"/>
    <w:rsid w:val="006D1081"/>
    <w:rsid w:val="006D2372"/>
    <w:rsid w:val="006E7619"/>
    <w:rsid w:val="006E7FF2"/>
    <w:rsid w:val="006F372A"/>
    <w:rsid w:val="007143A8"/>
    <w:rsid w:val="00727FDC"/>
    <w:rsid w:val="0074374B"/>
    <w:rsid w:val="00747C95"/>
    <w:rsid w:val="00761522"/>
    <w:rsid w:val="00771514"/>
    <w:rsid w:val="007833A9"/>
    <w:rsid w:val="007A0EEB"/>
    <w:rsid w:val="007B220A"/>
    <w:rsid w:val="007C7D15"/>
    <w:rsid w:val="00814C4A"/>
    <w:rsid w:val="00822B08"/>
    <w:rsid w:val="00845BA8"/>
    <w:rsid w:val="00881751"/>
    <w:rsid w:val="0088460C"/>
    <w:rsid w:val="00895085"/>
    <w:rsid w:val="008F3A07"/>
    <w:rsid w:val="00905764"/>
    <w:rsid w:val="00906CFC"/>
    <w:rsid w:val="009175B0"/>
    <w:rsid w:val="00931CEF"/>
    <w:rsid w:val="00932D67"/>
    <w:rsid w:val="00936E5E"/>
    <w:rsid w:val="0096311F"/>
    <w:rsid w:val="009726B6"/>
    <w:rsid w:val="0098775C"/>
    <w:rsid w:val="0099169A"/>
    <w:rsid w:val="00997196"/>
    <w:rsid w:val="009A0389"/>
    <w:rsid w:val="009A35C7"/>
    <w:rsid w:val="009A3F9A"/>
    <w:rsid w:val="009B7E3D"/>
    <w:rsid w:val="009C1775"/>
    <w:rsid w:val="009E7DB3"/>
    <w:rsid w:val="009F6ABF"/>
    <w:rsid w:val="00A050F3"/>
    <w:rsid w:val="00A074A3"/>
    <w:rsid w:val="00A207B4"/>
    <w:rsid w:val="00A2228C"/>
    <w:rsid w:val="00A235BF"/>
    <w:rsid w:val="00A40DD7"/>
    <w:rsid w:val="00A43BE8"/>
    <w:rsid w:val="00A67FFC"/>
    <w:rsid w:val="00A83DAB"/>
    <w:rsid w:val="00A97462"/>
    <w:rsid w:val="00AA0208"/>
    <w:rsid w:val="00AB5865"/>
    <w:rsid w:val="00AD2363"/>
    <w:rsid w:val="00AE4F2B"/>
    <w:rsid w:val="00AF3BFA"/>
    <w:rsid w:val="00B27D83"/>
    <w:rsid w:val="00B32F05"/>
    <w:rsid w:val="00B40045"/>
    <w:rsid w:val="00B53F2D"/>
    <w:rsid w:val="00B640C1"/>
    <w:rsid w:val="00B652F4"/>
    <w:rsid w:val="00B65986"/>
    <w:rsid w:val="00BC198F"/>
    <w:rsid w:val="00BC57C2"/>
    <w:rsid w:val="00BD0F08"/>
    <w:rsid w:val="00BE2318"/>
    <w:rsid w:val="00C15BF7"/>
    <w:rsid w:val="00C20138"/>
    <w:rsid w:val="00C258DF"/>
    <w:rsid w:val="00C34A67"/>
    <w:rsid w:val="00C57E22"/>
    <w:rsid w:val="00C65C19"/>
    <w:rsid w:val="00C7234D"/>
    <w:rsid w:val="00C84728"/>
    <w:rsid w:val="00CB29A9"/>
    <w:rsid w:val="00CC0DFF"/>
    <w:rsid w:val="00CE3D40"/>
    <w:rsid w:val="00D00DEA"/>
    <w:rsid w:val="00D1689A"/>
    <w:rsid w:val="00D17832"/>
    <w:rsid w:val="00D23468"/>
    <w:rsid w:val="00D56632"/>
    <w:rsid w:val="00D74FCE"/>
    <w:rsid w:val="00D85876"/>
    <w:rsid w:val="00D93B64"/>
    <w:rsid w:val="00DA45BB"/>
    <w:rsid w:val="00DF7C8C"/>
    <w:rsid w:val="00E06018"/>
    <w:rsid w:val="00E46ABA"/>
    <w:rsid w:val="00E51A1D"/>
    <w:rsid w:val="00E61075"/>
    <w:rsid w:val="00E635AE"/>
    <w:rsid w:val="00E6567A"/>
    <w:rsid w:val="00E701A9"/>
    <w:rsid w:val="00E75D04"/>
    <w:rsid w:val="00E87BAD"/>
    <w:rsid w:val="00E9670F"/>
    <w:rsid w:val="00EA184E"/>
    <w:rsid w:val="00EC1712"/>
    <w:rsid w:val="00ED15A8"/>
    <w:rsid w:val="00F007B4"/>
    <w:rsid w:val="00F0724F"/>
    <w:rsid w:val="00F0726D"/>
    <w:rsid w:val="00F54803"/>
    <w:rsid w:val="00F57834"/>
    <w:rsid w:val="00F66E89"/>
    <w:rsid w:val="00F7525C"/>
    <w:rsid w:val="00F94CF3"/>
    <w:rsid w:val="00FB44CD"/>
    <w:rsid w:val="00FB4926"/>
    <w:rsid w:val="00FE0240"/>
    <w:rsid w:val="00FE0E04"/>
    <w:rsid w:val="00FE2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44E54-7C63-4363-911B-851D9BF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3A8"/>
    <w:pPr>
      <w:widowControl w:val="0"/>
      <w:jc w:val="both"/>
    </w:pPr>
    <w:rPr>
      <w:rFonts w:ascii="仿宋_GB2312"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sid w:val="007143A8"/>
    <w:rPr>
      <w:rFonts w:ascii="Times New Roman" w:hAnsi="Times New Roman" w:cs="Times New Roman"/>
      <w:color w:val="000000"/>
      <w:sz w:val="24"/>
      <w:szCs w:val="24"/>
      <w:u w:val="none"/>
      <w:lang w:bidi="ar-SA"/>
    </w:rPr>
  </w:style>
  <w:style w:type="paragraph" w:styleId="a3">
    <w:name w:val="Title"/>
    <w:basedOn w:val="a"/>
    <w:next w:val="a"/>
    <w:link w:val="Char"/>
    <w:uiPriority w:val="10"/>
    <w:qFormat/>
    <w:rsid w:val="007143A8"/>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7143A8"/>
    <w:rPr>
      <w:rFonts w:asciiTheme="majorHAnsi" w:eastAsia="宋体" w:hAnsiTheme="majorHAnsi" w:cstheme="majorBidi"/>
      <w:b/>
      <w:bCs/>
      <w:sz w:val="32"/>
      <w:szCs w:val="32"/>
    </w:rPr>
  </w:style>
  <w:style w:type="paragraph" w:styleId="a4">
    <w:name w:val="Normal (Web)"/>
    <w:next w:val="a5"/>
    <w:rsid w:val="006F372A"/>
    <w:pPr>
      <w:widowControl w:val="0"/>
      <w:spacing w:before="100" w:beforeAutospacing="1" w:after="100" w:afterAutospacing="1"/>
    </w:pPr>
    <w:rPr>
      <w:rFonts w:ascii="Calibri" w:eastAsia="宋体" w:hAnsi="Calibri" w:cs="Times New Roman"/>
      <w:kern w:val="0"/>
      <w:sz w:val="24"/>
      <w:szCs w:val="24"/>
    </w:rPr>
  </w:style>
  <w:style w:type="paragraph" w:styleId="a5">
    <w:name w:val="header"/>
    <w:basedOn w:val="a"/>
    <w:link w:val="Char0"/>
    <w:uiPriority w:val="99"/>
    <w:semiHidden/>
    <w:unhideWhenUsed/>
    <w:rsid w:val="006F37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F372A"/>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3703</Words>
  <Characters>3741</Characters>
  <Application>Microsoft Office Word</Application>
  <DocSecurity>0</DocSecurity>
  <Lines>374</Lines>
  <Paragraphs>372</Paragraphs>
  <ScaleCrop>false</ScaleCrop>
  <Company>Microsoft</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dc:creator>
  <cp:keywords/>
  <dc:description/>
  <cp:lastModifiedBy>xxd</cp:lastModifiedBy>
  <cp:revision>1</cp:revision>
  <dcterms:created xsi:type="dcterms:W3CDTF">2023-12-06T03:18:00Z</dcterms:created>
  <dcterms:modified xsi:type="dcterms:W3CDTF">2023-12-06T03:41:00Z</dcterms:modified>
</cp:coreProperties>
</file>