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18" w:rsidRDefault="00265818">
      <w:pPr>
        <w:jc w:val="center"/>
        <w:rPr>
          <w:rFonts w:asciiTheme="minorEastAsia" w:hAnsiTheme="minorEastAsia" w:cstheme="minorEastAsia"/>
          <w:sz w:val="44"/>
          <w:szCs w:val="44"/>
        </w:rPr>
      </w:pPr>
    </w:p>
    <w:p w:rsidR="00265818" w:rsidRDefault="00265818">
      <w:pPr>
        <w:rPr>
          <w:rFonts w:asciiTheme="minorEastAsia" w:hAnsiTheme="minorEastAsia" w:cstheme="minorEastAsia"/>
          <w:sz w:val="44"/>
          <w:szCs w:val="44"/>
        </w:rPr>
      </w:pPr>
    </w:p>
    <w:p w:rsidR="00265818" w:rsidRDefault="0044374A">
      <w:pPr>
        <w:jc w:val="center"/>
        <w:rPr>
          <w:rFonts w:asciiTheme="minorEastAsia" w:hAnsiTheme="minorEastAsia" w:cstheme="minorEastAsia"/>
          <w:sz w:val="44"/>
          <w:szCs w:val="44"/>
        </w:rPr>
      </w:pPr>
      <w:bookmarkStart w:id="0" w:name="_GoBack"/>
      <w:r w:rsidRPr="0044374A">
        <w:rPr>
          <w:rFonts w:asciiTheme="minorEastAsia" w:hAnsiTheme="minorEastAsia" w:cstheme="minorEastAsia" w:hint="eastAsia"/>
          <w:sz w:val="44"/>
          <w:szCs w:val="44"/>
        </w:rPr>
        <w:t>海南省人民政府关于修改《海南省退伍义务兵安置办法》等9件规章的决定</w:t>
      </w:r>
    </w:p>
    <w:bookmarkEnd w:id="0"/>
    <w:p w:rsidR="00265818" w:rsidRDefault="00227F05">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44374A" w:rsidRPr="0044374A">
        <w:rPr>
          <w:rFonts w:ascii="楷体_GB2312" w:eastAsia="楷体_GB2312" w:hAnsi="楷体_GB2312" w:cs="楷体_GB2312" w:hint="eastAsia"/>
          <w:color w:val="333333"/>
          <w:sz w:val="32"/>
          <w:szCs w:val="32"/>
          <w:shd w:val="clear" w:color="auto" w:fill="FFFFFF"/>
        </w:rPr>
        <w:t>2008年1月14日省人民政府第134次常务会议审议通过  2008年2月3日海南省人民政府令第211号发布 自公布之日起施行</w:t>
      </w:r>
      <w:r>
        <w:rPr>
          <w:rFonts w:ascii="楷体_GB2312" w:eastAsia="楷体_GB2312" w:hAnsi="楷体_GB2312" w:cs="楷体_GB2312" w:hint="eastAsia"/>
          <w:color w:val="333333"/>
          <w:sz w:val="32"/>
          <w:szCs w:val="32"/>
          <w:shd w:val="clear" w:color="auto" w:fill="FFFFFF"/>
        </w:rPr>
        <w:t>）</w:t>
      </w:r>
    </w:p>
    <w:p w:rsidR="00265818" w:rsidRDefault="00227F05">
      <w:pPr>
        <w:ind w:firstLineChars="200" w:firstLine="640"/>
        <w:rPr>
          <w:rFonts w:ascii="仿宋_GB2312" w:eastAsia="黑体" w:hAnsi="仿宋_GB2312" w:cs="仿宋_GB2312"/>
          <w:color w:val="333333"/>
          <w:sz w:val="32"/>
          <w:szCs w:val="32"/>
          <w:shd w:val="clear" w:color="auto" w:fill="FFFFFF"/>
        </w:rPr>
      </w:pPr>
      <w:r>
        <w:rPr>
          <w:rFonts w:ascii="仿宋_GB2312" w:eastAsia="黑体" w:hAnsi="仿宋_GB2312" w:cs="仿宋_GB2312" w:hint="eastAsia"/>
          <w:color w:val="333333"/>
          <w:sz w:val="32"/>
          <w:szCs w:val="32"/>
          <w:shd w:val="clear" w:color="auto" w:fill="FFFFFF"/>
        </w:rPr>
        <w:t> </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省人民政府决定对《海南省退伍义务兵安置办法》等9件规章作如下修改：</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一、《海南省退伍义务兵安置办法》</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一)将第六条修改为：“退伍义务兵回到原征集地三十日内，持退伍证和部队介绍信到当地市、县退伍军人安置部门报到，然后到兵役机关办理预备役登记。公安部门凭退伍军人安置部门出具的介绍信办理入户手续。”</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二)将第十条第(一)项修改为：“因战、因公(病)致残的二、三等革命伤残军人，原是城市户口的，应当在生产、经营相对稳定的企事业单位安排力所能及的工作;原是农业户口的，原征集地有条件的，可以在企事业单位安排适当工作;不能安排的或者</w:t>
      </w:r>
      <w:r w:rsidRPr="0044374A">
        <w:rPr>
          <w:rFonts w:ascii="仿宋_GB2312" w:eastAsia="仿宋_GB2312" w:hAnsi="仿宋_GB2312" w:cs="仿宋_GB2312" w:hint="eastAsia"/>
          <w:color w:val="333333"/>
          <w:sz w:val="32"/>
          <w:szCs w:val="32"/>
          <w:shd w:val="clear" w:color="auto" w:fill="FFFFFF"/>
        </w:rPr>
        <w:lastRenderedPageBreak/>
        <w:t>不能坚持正常工作的，应当就地准予办理城镇户口关系，并按规定伤残军人抚恤金，保障他们的生活。”</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二、《海南省实施〈中华人民共和国行政许可法〉暂行办法》</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将第十二条修改为：“行政机关依法委托其他行政机关实施行政许可的，应当在省人民政府指定的刊物及委托机关和受委托机关的网站上公布。公布的内容应当包括(一)委托行政许可实施机关的名称、地址、联系方式;(二)受委托实施行政许可的行政许可实施机关的名称、地址、联系方式;(三)委托实施行政许可的依据等具体事项。”</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三、《海南经济特区组织机构代码管理办法》</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将第五条修改为：“本办法所称组织机构代码证书，包括法人代码证书和非法人代码证书。具有法人资格的企业、事业、机关和社会团体，其代码证书是法人代码证书;不具有法人资格的组织，其代码证书是非法人代码证书。”</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四、《海南省国家安全机关工作人员使用侦察证和车辆特别通行标志办法》</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(一)删除第五条第六项。</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(二)将第十一条修改为：“任何组织和个人不得非法使用或者伪造、变造侦察证或者车辆‘特别通行’标志。违反本办法，</w:t>
      </w:r>
      <w:r w:rsidRPr="0044374A">
        <w:rPr>
          <w:rFonts w:ascii="仿宋_GB2312" w:eastAsia="仿宋_GB2312" w:hAnsi="仿宋_GB2312" w:cs="仿宋_GB2312" w:hint="eastAsia"/>
          <w:color w:val="333333"/>
          <w:sz w:val="32"/>
          <w:szCs w:val="32"/>
          <w:shd w:val="clear" w:color="auto" w:fill="FFFFFF"/>
        </w:rPr>
        <w:lastRenderedPageBreak/>
        <w:t>非法使用、伪造、变造侦察证或者车辆‘特别通行’标志的，未构成犯罪的，由公安机关依照《中华人民共和国治安管理处罚法》予以处罚，涉及危害国家安全或者妨害国家安全工作行为的，由国家安全机关处罚;构成犯罪的，依法追究刑事责任。”</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五、《海南省重点建设项目审计规定》</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将第十七条修改为：“重点项目未经审计而擅自办理验收手续的，审计机关可以通报或者公布有关情况，并依法对有关单位和有关责任人给予相应处罚。”</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六、《海南省烟草专卖行政处罚规定》</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(一)删除第十三条。</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二)将第十四条修改为：“凡经营烟草专卖品进出口业务的企业、经营外国烟草制品寄售业务的企业、在海关监管区域内经营免税的外国烟草制品购销业务的企业，必须向省烟草专卖行政主管部门申领特种烟草专卖经营企业许可证。违者，责令停止经营上述业务，没收违法所得，并处以违法经营总值50%的罚款。”</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(三)删除第十五条第三款。</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(四)将第二十一条修改为：“查获的假冒商标卷烟，不准销售，由烟草专卖行政主管部门公开销毁。”</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七、《海南省地质环境管理办法》</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lastRenderedPageBreak/>
        <w:t>将第十条修改为：“从事地质环境勘查、监测的单位，应当向地质矿产行政主管部门提交地质环境监测报告和地质灾害预测报告。”</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八、《海南省建设项目环境保护管理规定》</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(一)删除第十一条。</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(二)删除第十三条。</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九、《海南省城镇饮用水卫生监督管理规定》</w:t>
      </w:r>
    </w:p>
    <w:p w:rsidR="0044374A" w:rsidRPr="0044374A" w:rsidRDefault="0044374A" w:rsidP="0044374A">
      <w:pPr>
        <w:ind w:firstLineChars="200" w:firstLine="640"/>
        <w:rPr>
          <w:rFonts w:ascii="仿宋_GB2312" w:eastAsia="仿宋_GB2312" w:hAnsi="仿宋_GB2312" w:cs="仿宋_GB2312" w:hint="eastAsia"/>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(一)删除第十二条。</w:t>
      </w:r>
    </w:p>
    <w:p w:rsidR="00265818" w:rsidRDefault="0044374A" w:rsidP="0044374A">
      <w:pPr>
        <w:ind w:firstLineChars="200" w:firstLine="640"/>
        <w:rPr>
          <w:rFonts w:ascii="仿宋_GB2312" w:eastAsia="仿宋_GB2312" w:hAnsi="仿宋_GB2312" w:cs="仿宋_GB2312"/>
          <w:color w:val="333333"/>
          <w:sz w:val="32"/>
          <w:szCs w:val="32"/>
          <w:shd w:val="clear" w:color="auto" w:fill="FFFFFF"/>
        </w:rPr>
      </w:pPr>
      <w:r w:rsidRPr="0044374A">
        <w:rPr>
          <w:rFonts w:ascii="仿宋_GB2312" w:eastAsia="仿宋_GB2312" w:hAnsi="仿宋_GB2312" w:cs="仿宋_GB2312" w:hint="eastAsia"/>
          <w:color w:val="333333"/>
          <w:sz w:val="32"/>
          <w:szCs w:val="32"/>
          <w:shd w:val="clear" w:color="auto" w:fill="FFFFFF"/>
        </w:rPr>
        <w:t>(二)删除第二十四条第四项。</w:t>
      </w:r>
    </w:p>
    <w:sectPr w:rsidR="0026581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05" w:rsidRDefault="00227F05">
      <w:r>
        <w:separator/>
      </w:r>
    </w:p>
  </w:endnote>
  <w:endnote w:type="continuationSeparator" w:id="0">
    <w:p w:rsidR="00227F05" w:rsidRDefault="002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18" w:rsidRDefault="00227F05">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5818" w:rsidRDefault="00227F0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374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65818" w:rsidRDefault="00227F0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374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5818" w:rsidRDefault="00227F05">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2C72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265818" w:rsidRDefault="00265818">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05" w:rsidRDefault="00227F05">
      <w:r>
        <w:separator/>
      </w:r>
    </w:p>
  </w:footnote>
  <w:footnote w:type="continuationSeparator" w:id="0">
    <w:p w:rsidR="00227F05" w:rsidRDefault="0022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18" w:rsidRDefault="00227F05">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DAC7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65818" w:rsidRDefault="00227F05">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B0A"/>
    <w:rsid w:val="00172A27"/>
    <w:rsid w:val="00227F05"/>
    <w:rsid w:val="00265818"/>
    <w:rsid w:val="0044374A"/>
    <w:rsid w:val="00924F73"/>
    <w:rsid w:val="00D51618"/>
    <w:rsid w:val="019E71BD"/>
    <w:rsid w:val="04B679C3"/>
    <w:rsid w:val="080F63D8"/>
    <w:rsid w:val="09341458"/>
    <w:rsid w:val="0B0912D7"/>
    <w:rsid w:val="0DCB5FDB"/>
    <w:rsid w:val="15115C90"/>
    <w:rsid w:val="152D2DCA"/>
    <w:rsid w:val="1DEC284C"/>
    <w:rsid w:val="1E6523AC"/>
    <w:rsid w:val="22440422"/>
    <w:rsid w:val="22AC33C5"/>
    <w:rsid w:val="31A15F24"/>
    <w:rsid w:val="331A740D"/>
    <w:rsid w:val="395347B5"/>
    <w:rsid w:val="39A232A0"/>
    <w:rsid w:val="39E745AA"/>
    <w:rsid w:val="3B5A6BBB"/>
    <w:rsid w:val="3EDA13A6"/>
    <w:rsid w:val="414F306C"/>
    <w:rsid w:val="42F058B7"/>
    <w:rsid w:val="436109F6"/>
    <w:rsid w:val="441A38D4"/>
    <w:rsid w:val="47BD08FE"/>
    <w:rsid w:val="4BC77339"/>
    <w:rsid w:val="4C9236C5"/>
    <w:rsid w:val="4E2B4904"/>
    <w:rsid w:val="505C172E"/>
    <w:rsid w:val="52F46F0B"/>
    <w:rsid w:val="53D8014D"/>
    <w:rsid w:val="55E064E0"/>
    <w:rsid w:val="572C6D10"/>
    <w:rsid w:val="5DC34279"/>
    <w:rsid w:val="608816D1"/>
    <w:rsid w:val="60EF4E7F"/>
    <w:rsid w:val="644438C0"/>
    <w:rsid w:val="64B60C08"/>
    <w:rsid w:val="665233C1"/>
    <w:rsid w:val="6AD9688B"/>
    <w:rsid w:val="6B660497"/>
    <w:rsid w:val="6D0E3F22"/>
    <w:rsid w:val="712C7A0E"/>
    <w:rsid w:val="74FA4E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9ECE4E-8FAD-4DA5-BBF4-45A96DE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grfwico3">
    <w:name w:val="grfwico3"/>
    <w:basedOn w:val="a0"/>
    <w:qFormat/>
  </w:style>
  <w:style w:type="character" w:customStyle="1" w:styleId="bsfwico17">
    <w:name w:val="bsfwico17"/>
    <w:basedOn w:val="a0"/>
    <w:qFormat/>
  </w:style>
  <w:style w:type="character" w:customStyle="1" w:styleId="hdata">
    <w:name w:val="hdata"/>
    <w:basedOn w:val="a0"/>
    <w:qFormat/>
    <w:rPr>
      <w:color w:val="888888"/>
      <w:sz w:val="18"/>
      <w:szCs w:val="18"/>
    </w:rPr>
  </w:style>
  <w:style w:type="character" w:customStyle="1" w:styleId="grfwico18">
    <w:name w:val="grfwico18"/>
    <w:basedOn w:val="a0"/>
    <w:qFormat/>
  </w:style>
  <w:style w:type="character" w:customStyle="1" w:styleId="bsfwico22">
    <w:name w:val="bsfwico22"/>
    <w:basedOn w:val="a0"/>
    <w:qFormat/>
  </w:style>
  <w:style w:type="character" w:customStyle="1" w:styleId="grfwico0">
    <w:name w:val="grfwico0"/>
    <w:basedOn w:val="a0"/>
  </w:style>
  <w:style w:type="character" w:customStyle="1" w:styleId="grfwico19">
    <w:name w:val="grfwico19"/>
    <w:basedOn w:val="a0"/>
    <w:qFormat/>
  </w:style>
  <w:style w:type="character" w:customStyle="1" w:styleId="bsfwico9">
    <w:name w:val="bsfwico9"/>
    <w:basedOn w:val="a0"/>
  </w:style>
  <w:style w:type="character" w:customStyle="1" w:styleId="bsfwico7">
    <w:name w:val="bsfwico7"/>
    <w:basedOn w:val="a0"/>
    <w:qFormat/>
  </w:style>
  <w:style w:type="character" w:customStyle="1" w:styleId="bsfwico6">
    <w:name w:val="bsfwico6"/>
    <w:basedOn w:val="a0"/>
    <w:qFormat/>
  </w:style>
  <w:style w:type="character" w:customStyle="1" w:styleId="bsfwico21">
    <w:name w:val="bsfwico21"/>
    <w:basedOn w:val="a0"/>
    <w:qFormat/>
  </w:style>
  <w:style w:type="character" w:customStyle="1" w:styleId="bsfwico19">
    <w:name w:val="bsfwico19"/>
    <w:basedOn w:val="a0"/>
    <w:qFormat/>
  </w:style>
  <w:style w:type="character" w:customStyle="1" w:styleId="bsfwico0">
    <w:name w:val="bsfwico0"/>
    <w:basedOn w:val="a0"/>
    <w:qFormat/>
  </w:style>
  <w:style w:type="character" w:customStyle="1" w:styleId="grfwico5">
    <w:name w:val="grfwico5"/>
    <w:basedOn w:val="a0"/>
    <w:qFormat/>
  </w:style>
  <w:style w:type="character" w:customStyle="1" w:styleId="bsfwico1">
    <w:name w:val="bsfwico1"/>
    <w:basedOn w:val="a0"/>
    <w:qFormat/>
  </w:style>
  <w:style w:type="character" w:customStyle="1" w:styleId="bsfwico2">
    <w:name w:val="bsfwico2"/>
    <w:basedOn w:val="a0"/>
    <w:qFormat/>
  </w:style>
  <w:style w:type="character" w:customStyle="1" w:styleId="bsfwico11">
    <w:name w:val="bsfwico11"/>
    <w:basedOn w:val="a0"/>
    <w:qFormat/>
  </w:style>
  <w:style w:type="character" w:customStyle="1" w:styleId="bsfwico5">
    <w:name w:val="bsfwico5"/>
    <w:basedOn w:val="a0"/>
    <w:qFormat/>
  </w:style>
  <w:style w:type="character" w:customStyle="1" w:styleId="grfwico7">
    <w:name w:val="grfwico7"/>
    <w:basedOn w:val="a0"/>
    <w:qFormat/>
  </w:style>
  <w:style w:type="character" w:customStyle="1" w:styleId="bsfwico4">
    <w:name w:val="bsfwico4"/>
    <w:basedOn w:val="a0"/>
    <w:qFormat/>
  </w:style>
  <w:style w:type="character" w:customStyle="1" w:styleId="bsfwico3">
    <w:name w:val="bsfwico3"/>
    <w:basedOn w:val="a0"/>
  </w:style>
  <w:style w:type="character" w:customStyle="1" w:styleId="grfwico11">
    <w:name w:val="grfwico11"/>
    <w:basedOn w:val="a0"/>
    <w:qFormat/>
  </w:style>
  <w:style w:type="character" w:customStyle="1" w:styleId="bsfwico8">
    <w:name w:val="bsfwico8"/>
    <w:basedOn w:val="a0"/>
    <w:qFormat/>
  </w:style>
  <w:style w:type="character" w:customStyle="1" w:styleId="grfwico12">
    <w:name w:val="grfwico12"/>
    <w:basedOn w:val="a0"/>
  </w:style>
  <w:style w:type="character" w:customStyle="1" w:styleId="bsfwico10">
    <w:name w:val="bsfwico10"/>
    <w:basedOn w:val="a0"/>
    <w:qFormat/>
  </w:style>
  <w:style w:type="character" w:customStyle="1" w:styleId="grfwico15">
    <w:name w:val="grfwico15"/>
    <w:basedOn w:val="a0"/>
    <w:qFormat/>
  </w:style>
  <w:style w:type="character" w:customStyle="1" w:styleId="bsfwico12">
    <w:name w:val="bsfwico12"/>
    <w:basedOn w:val="a0"/>
  </w:style>
  <w:style w:type="character" w:customStyle="1" w:styleId="grfwico13">
    <w:name w:val="grfwico13"/>
    <w:basedOn w:val="a0"/>
    <w:qFormat/>
  </w:style>
  <w:style w:type="character" w:customStyle="1" w:styleId="bsfwico13">
    <w:name w:val="bsfwico13"/>
    <w:basedOn w:val="a0"/>
    <w:qFormat/>
  </w:style>
  <w:style w:type="character" w:customStyle="1" w:styleId="bsfwico14">
    <w:name w:val="bsfwico14"/>
    <w:basedOn w:val="a0"/>
  </w:style>
  <w:style w:type="character" w:customStyle="1" w:styleId="bsfwico15">
    <w:name w:val="bsfwico15"/>
    <w:basedOn w:val="a0"/>
    <w:qFormat/>
  </w:style>
  <w:style w:type="character" w:customStyle="1" w:styleId="bsfwico23">
    <w:name w:val="bsfwico23"/>
    <w:basedOn w:val="a0"/>
    <w:qFormat/>
  </w:style>
  <w:style w:type="character" w:customStyle="1" w:styleId="bsfwico16">
    <w:name w:val="bsfwico16"/>
    <w:basedOn w:val="a0"/>
    <w:qFormat/>
  </w:style>
  <w:style w:type="character" w:customStyle="1" w:styleId="bsfwico18">
    <w:name w:val="bsfwico18"/>
    <w:basedOn w:val="a0"/>
    <w:qFormat/>
  </w:style>
  <w:style w:type="character" w:customStyle="1" w:styleId="bsfwico20">
    <w:name w:val="bsfwico20"/>
    <w:basedOn w:val="a0"/>
    <w:qFormat/>
  </w:style>
  <w:style w:type="character" w:customStyle="1" w:styleId="grfwico16">
    <w:name w:val="grfwico16"/>
    <w:basedOn w:val="a0"/>
    <w:qFormat/>
  </w:style>
  <w:style w:type="character" w:customStyle="1" w:styleId="grfwico1">
    <w:name w:val="grfwico1"/>
    <w:basedOn w:val="a0"/>
    <w:qFormat/>
  </w:style>
  <w:style w:type="character" w:customStyle="1" w:styleId="grfwico2">
    <w:name w:val="grfwico2"/>
    <w:basedOn w:val="a0"/>
    <w:qFormat/>
  </w:style>
  <w:style w:type="character" w:customStyle="1" w:styleId="grfwico4">
    <w:name w:val="grfwico4"/>
    <w:basedOn w:val="a0"/>
    <w:qFormat/>
  </w:style>
  <w:style w:type="character" w:customStyle="1" w:styleId="grfwico6">
    <w:name w:val="grfwico6"/>
    <w:basedOn w:val="a0"/>
    <w:qFormat/>
  </w:style>
  <w:style w:type="character" w:customStyle="1" w:styleId="grfwico8">
    <w:name w:val="grfwico8"/>
    <w:basedOn w:val="a0"/>
    <w:qFormat/>
  </w:style>
  <w:style w:type="character" w:customStyle="1" w:styleId="grfwico9">
    <w:name w:val="grfwico9"/>
    <w:basedOn w:val="a0"/>
    <w:qFormat/>
  </w:style>
  <w:style w:type="character" w:customStyle="1" w:styleId="grfwico10">
    <w:name w:val="grfwico10"/>
    <w:basedOn w:val="a0"/>
  </w:style>
  <w:style w:type="character" w:customStyle="1" w:styleId="grfwico14">
    <w:name w:val="grfwico14"/>
    <w:basedOn w:val="a0"/>
    <w:qFormat/>
  </w:style>
  <w:style w:type="character" w:customStyle="1" w:styleId="grfwico17">
    <w:name w:val="grfwico17"/>
    <w:basedOn w:val="a0"/>
    <w:qFormat/>
  </w:style>
  <w:style w:type="character" w:customStyle="1" w:styleId="hdxdata">
    <w:name w:val="hdxdata"/>
    <w:basedOn w:val="a0"/>
    <w:qFormat/>
  </w:style>
  <w:style w:type="character" w:customStyle="1" w:styleId="gwdsnopic">
    <w:name w:val="gwds_nopi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706</Characters>
  <Application>Microsoft Office Word</Application>
  <DocSecurity>0</DocSecurity>
  <Lines>41</Lines>
  <Paragraphs>30</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2</cp:revision>
  <cp:lastPrinted>2021-10-26T03:30:00Z</cp:lastPrinted>
  <dcterms:created xsi:type="dcterms:W3CDTF">2021-11-23T12:44:00Z</dcterms:created>
  <dcterms:modified xsi:type="dcterms:W3CDTF">2021-11-23T12:44:00Z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D73BF0FAEE534EF596839AFC55A7872D</vt:lpwstr>
  </property>
</Properties>
</file>