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D0" w:rsidRPr="008C0459" w:rsidRDefault="006A75D0" w:rsidP="006A75D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C0459">
        <w:rPr>
          <w:rFonts w:ascii="黑体" w:eastAsia="黑体" w:hAnsi="黑体" w:hint="eastAsia"/>
          <w:sz w:val="32"/>
          <w:szCs w:val="32"/>
        </w:rPr>
        <w:t>附件2</w:t>
      </w:r>
    </w:p>
    <w:p w:rsidR="006A75D0" w:rsidRDefault="006A75D0" w:rsidP="006A75D0">
      <w:pPr>
        <w:jc w:val="center"/>
        <w:rPr>
          <w:rFonts w:asciiTheme="minorEastAsia" w:hAnsiTheme="minorEastAsia"/>
          <w:sz w:val="44"/>
          <w:szCs w:val="44"/>
        </w:rPr>
      </w:pPr>
    </w:p>
    <w:p w:rsidR="006A75D0" w:rsidRPr="008C0459" w:rsidRDefault="006A75D0" w:rsidP="006A75D0">
      <w:pPr>
        <w:jc w:val="center"/>
        <w:rPr>
          <w:rFonts w:asciiTheme="minorEastAsia" w:hAnsiTheme="minorEastAsia"/>
          <w:sz w:val="44"/>
          <w:szCs w:val="44"/>
        </w:rPr>
      </w:pPr>
      <w:r w:rsidRPr="008C0459">
        <w:rPr>
          <w:rFonts w:asciiTheme="minorEastAsia" w:hAnsiTheme="minorEastAsia"/>
          <w:sz w:val="44"/>
          <w:szCs w:val="44"/>
        </w:rPr>
        <w:t>关于</w:t>
      </w:r>
      <w:r w:rsidRPr="008C0459">
        <w:rPr>
          <w:rFonts w:asciiTheme="minorEastAsia" w:hAnsiTheme="minorEastAsia" w:hint="eastAsia"/>
          <w:sz w:val="44"/>
          <w:szCs w:val="44"/>
        </w:rPr>
        <w:t>修订</w:t>
      </w:r>
      <w:r w:rsidRPr="008C0459">
        <w:rPr>
          <w:rFonts w:asciiTheme="minorEastAsia" w:hAnsiTheme="minorEastAsia"/>
          <w:sz w:val="44"/>
          <w:szCs w:val="44"/>
        </w:rPr>
        <w:t>《</w:t>
      </w:r>
      <w:r w:rsidRPr="008C0459">
        <w:rPr>
          <w:rFonts w:asciiTheme="minorEastAsia" w:hAnsiTheme="minorEastAsia" w:hint="eastAsia"/>
          <w:sz w:val="44"/>
          <w:szCs w:val="44"/>
        </w:rPr>
        <w:t>海南省</w:t>
      </w:r>
      <w:r w:rsidRPr="008C0459">
        <w:rPr>
          <w:rFonts w:asciiTheme="minorEastAsia" w:hAnsiTheme="minorEastAsia"/>
          <w:sz w:val="44"/>
          <w:szCs w:val="44"/>
        </w:rPr>
        <w:t>定价目录》</w:t>
      </w:r>
      <w:r w:rsidRPr="008C0459">
        <w:rPr>
          <w:rFonts w:asciiTheme="minorEastAsia" w:hAnsiTheme="minorEastAsia" w:hint="eastAsia"/>
          <w:sz w:val="44"/>
          <w:szCs w:val="44"/>
        </w:rPr>
        <w:t>的说明</w:t>
      </w:r>
    </w:p>
    <w:p w:rsidR="006A75D0" w:rsidRDefault="006A75D0" w:rsidP="006A75D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A75D0" w:rsidRDefault="006A75D0" w:rsidP="006A75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1BAC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深入贯彻</w:t>
      </w:r>
      <w:r>
        <w:rPr>
          <w:rFonts w:ascii="仿宋" w:eastAsia="仿宋" w:hAnsi="仿宋"/>
          <w:sz w:val="32"/>
          <w:szCs w:val="32"/>
        </w:rPr>
        <w:t>落实党的十九届四中全会提出的政府权责清单制度要求，进一步厘清政府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市场、政府和社会关系</w:t>
      </w:r>
      <w:r w:rsidRPr="00871BAC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2018年</w:t>
      </w:r>
      <w:r>
        <w:rPr>
          <w:rFonts w:ascii="仿宋" w:eastAsia="仿宋" w:hAnsi="仿宋"/>
          <w:sz w:val="32"/>
          <w:szCs w:val="32"/>
        </w:rPr>
        <w:t>以来，</w:t>
      </w:r>
      <w:r>
        <w:rPr>
          <w:rFonts w:ascii="仿宋" w:eastAsia="仿宋" w:hAnsi="仿宋" w:hint="eastAsia"/>
          <w:sz w:val="32"/>
          <w:szCs w:val="32"/>
        </w:rPr>
        <w:t>我省持续推进</w:t>
      </w:r>
      <w:r>
        <w:rPr>
          <w:rFonts w:ascii="仿宋" w:eastAsia="仿宋" w:hAnsi="仿宋"/>
          <w:sz w:val="32"/>
          <w:szCs w:val="32"/>
        </w:rPr>
        <w:t>重要商品和服务价格市场化改革，</w:t>
      </w:r>
      <w:r>
        <w:rPr>
          <w:rFonts w:ascii="仿宋" w:eastAsia="仿宋" w:hAnsi="仿宋" w:hint="eastAsia"/>
          <w:sz w:val="32"/>
          <w:szCs w:val="32"/>
        </w:rPr>
        <w:t>放开了</w:t>
      </w:r>
      <w:r>
        <w:rPr>
          <w:rFonts w:ascii="仿宋" w:eastAsia="仿宋" w:hAnsi="仿宋"/>
          <w:sz w:val="32"/>
          <w:szCs w:val="32"/>
        </w:rPr>
        <w:t>一批</w:t>
      </w:r>
      <w:r>
        <w:rPr>
          <w:rFonts w:ascii="仿宋" w:eastAsia="仿宋" w:hAnsi="仿宋" w:hint="eastAsia"/>
          <w:sz w:val="32"/>
          <w:szCs w:val="32"/>
        </w:rPr>
        <w:t>具备</w:t>
      </w:r>
      <w:r>
        <w:rPr>
          <w:rFonts w:ascii="仿宋" w:eastAsia="仿宋" w:hAnsi="仿宋"/>
          <w:sz w:val="32"/>
          <w:szCs w:val="32"/>
        </w:rPr>
        <w:t>竞争条件的商品和服务价格，</w:t>
      </w:r>
      <w:r>
        <w:rPr>
          <w:rFonts w:ascii="仿宋" w:eastAsia="仿宋" w:hAnsi="仿宋" w:hint="eastAsia"/>
          <w:sz w:val="32"/>
          <w:szCs w:val="32"/>
        </w:rPr>
        <w:t>充分</w:t>
      </w:r>
      <w:r>
        <w:rPr>
          <w:rFonts w:ascii="仿宋" w:eastAsia="仿宋" w:hAnsi="仿宋"/>
          <w:sz w:val="32"/>
          <w:szCs w:val="32"/>
        </w:rPr>
        <w:t>发挥市场在资源配置中的决定性作用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激发市场活力。</w:t>
      </w:r>
      <w:r w:rsidRPr="00871BAC">
        <w:rPr>
          <w:rFonts w:ascii="仿宋" w:eastAsia="仿宋" w:hAnsi="仿宋" w:hint="eastAsia"/>
          <w:sz w:val="32"/>
          <w:szCs w:val="32"/>
        </w:rPr>
        <w:t>按照国家</w:t>
      </w:r>
      <w:r w:rsidRPr="00871BAC">
        <w:rPr>
          <w:rFonts w:ascii="仿宋" w:eastAsia="仿宋" w:hAnsi="仿宋"/>
          <w:sz w:val="32"/>
          <w:szCs w:val="32"/>
        </w:rPr>
        <w:t>关于定价目录“</w:t>
      </w:r>
      <w:r w:rsidRPr="00871BAC">
        <w:rPr>
          <w:rFonts w:ascii="仿宋" w:eastAsia="仿宋" w:hAnsi="仿宋" w:hint="eastAsia"/>
          <w:sz w:val="32"/>
          <w:szCs w:val="32"/>
        </w:rPr>
        <w:t>定期评估</w:t>
      </w:r>
      <w:r w:rsidRPr="00871BAC">
        <w:rPr>
          <w:rFonts w:ascii="仿宋" w:eastAsia="仿宋" w:hAnsi="仿宋"/>
          <w:sz w:val="32"/>
          <w:szCs w:val="32"/>
        </w:rPr>
        <w:t>，动态调整”</w:t>
      </w:r>
      <w:r w:rsidRPr="00871BAC">
        <w:rPr>
          <w:rFonts w:ascii="仿宋" w:eastAsia="仿宋" w:hAnsi="仿宋" w:hint="eastAsia"/>
          <w:sz w:val="32"/>
          <w:szCs w:val="32"/>
        </w:rPr>
        <w:t>的</w:t>
      </w:r>
      <w:r w:rsidRPr="00871BAC">
        <w:rPr>
          <w:rFonts w:ascii="仿宋" w:eastAsia="仿宋" w:hAnsi="仿宋"/>
          <w:sz w:val="32"/>
          <w:szCs w:val="32"/>
        </w:rPr>
        <w:t>要求，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客观反映</w:t>
      </w:r>
      <w:r>
        <w:rPr>
          <w:rFonts w:ascii="仿宋" w:eastAsia="仿宋" w:hAnsi="仿宋" w:hint="eastAsia"/>
          <w:sz w:val="32"/>
          <w:szCs w:val="32"/>
        </w:rPr>
        <w:t>价格</w:t>
      </w:r>
      <w:r>
        <w:rPr>
          <w:rFonts w:ascii="仿宋" w:eastAsia="仿宋" w:hAnsi="仿宋"/>
          <w:sz w:val="32"/>
          <w:szCs w:val="32"/>
        </w:rPr>
        <w:t>改革取得的新进展，促进政府定价的法治化、定价项目的清单化，</w:t>
      </w:r>
      <w:r>
        <w:rPr>
          <w:rFonts w:ascii="仿宋" w:eastAsia="仿宋" w:hAnsi="仿宋" w:hint="eastAsia"/>
          <w:sz w:val="32"/>
          <w:szCs w:val="32"/>
        </w:rPr>
        <w:t>我委根据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中央</w:t>
      </w:r>
      <w:r>
        <w:rPr>
          <w:rFonts w:ascii="仿宋" w:eastAsia="仿宋" w:hAnsi="仿宋"/>
          <w:sz w:val="32"/>
          <w:szCs w:val="32"/>
        </w:rPr>
        <w:t>定价目录》修订情况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我省</w:t>
      </w:r>
      <w:r>
        <w:rPr>
          <w:rFonts w:ascii="仿宋" w:eastAsia="仿宋" w:hAnsi="仿宋" w:hint="eastAsia"/>
          <w:sz w:val="32"/>
          <w:szCs w:val="32"/>
        </w:rPr>
        <w:t>近</w:t>
      </w:r>
      <w:r w:rsidR="00285FDB">
        <w:rPr>
          <w:rFonts w:ascii="仿宋" w:eastAsia="仿宋" w:hAnsi="仿宋" w:hint="eastAsia"/>
          <w:sz w:val="32"/>
          <w:szCs w:val="32"/>
        </w:rPr>
        <w:t>两</w:t>
      </w:r>
      <w:r w:rsidR="00285FDB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已经</w:t>
      </w:r>
      <w:r>
        <w:rPr>
          <w:rFonts w:ascii="仿宋" w:eastAsia="仿宋" w:hAnsi="仿宋"/>
          <w:sz w:val="32"/>
          <w:szCs w:val="32"/>
        </w:rPr>
        <w:t>明确放开价格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取消收费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调整定价职责权限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情况</w:t>
      </w:r>
      <w:r>
        <w:rPr>
          <w:rFonts w:ascii="仿宋" w:eastAsia="仿宋" w:hAnsi="仿宋" w:hint="eastAsia"/>
          <w:sz w:val="32"/>
          <w:szCs w:val="32"/>
        </w:rPr>
        <w:t>，对《</w:t>
      </w:r>
      <w:r w:rsidRPr="0020064F">
        <w:rPr>
          <w:rFonts w:ascii="仿宋" w:eastAsia="仿宋" w:hAnsi="仿宋" w:hint="eastAsia"/>
          <w:sz w:val="32"/>
          <w:szCs w:val="32"/>
        </w:rPr>
        <w:t>海南省定价</w:t>
      </w:r>
      <w:r w:rsidRPr="0020064F">
        <w:rPr>
          <w:rFonts w:ascii="仿宋" w:eastAsia="仿宋" w:hAnsi="仿宋"/>
          <w:sz w:val="32"/>
          <w:szCs w:val="32"/>
        </w:rPr>
        <w:t>目录</w:t>
      </w:r>
      <w:r>
        <w:rPr>
          <w:rFonts w:ascii="仿宋" w:eastAsia="仿宋" w:hAnsi="仿宋" w:hint="eastAsia"/>
          <w:sz w:val="32"/>
          <w:szCs w:val="32"/>
        </w:rPr>
        <w:t>》（</w:t>
      </w:r>
      <w:r w:rsidRPr="0020064F">
        <w:rPr>
          <w:rFonts w:ascii="仿宋" w:eastAsia="仿宋" w:hAnsi="仿宋" w:hint="eastAsia"/>
          <w:sz w:val="32"/>
          <w:szCs w:val="32"/>
        </w:rPr>
        <w:t>2018版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/>
          <w:sz w:val="32"/>
          <w:szCs w:val="32"/>
        </w:rPr>
        <w:t>修订</w:t>
      </w:r>
      <w:r>
        <w:rPr>
          <w:rFonts w:ascii="仿宋" w:eastAsia="仿宋" w:hAnsi="仿宋" w:hint="eastAsia"/>
          <w:sz w:val="32"/>
          <w:szCs w:val="32"/>
        </w:rPr>
        <w:t>，形成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《海南省</w:t>
      </w:r>
      <w:r>
        <w:rPr>
          <w:rFonts w:ascii="仿宋" w:eastAsia="仿宋" w:hAnsi="仿宋"/>
          <w:sz w:val="32"/>
          <w:szCs w:val="32"/>
        </w:rPr>
        <w:t>定价目录》（</w:t>
      </w:r>
      <w:r>
        <w:rPr>
          <w:rFonts w:ascii="仿宋" w:eastAsia="仿宋" w:hAnsi="仿宋" w:hint="eastAsia"/>
          <w:sz w:val="32"/>
          <w:szCs w:val="32"/>
        </w:rPr>
        <w:t>修订</w:t>
      </w:r>
      <w:r>
        <w:rPr>
          <w:rFonts w:ascii="仿宋" w:eastAsia="仿宋" w:hAnsi="仿宋"/>
          <w:sz w:val="32"/>
          <w:szCs w:val="32"/>
        </w:rPr>
        <w:t>征求意见稿）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C6EC9" w:rsidRPr="001C2B52" w:rsidRDefault="006A75D0" w:rsidP="006A75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修订</w:t>
      </w:r>
      <w:r>
        <w:rPr>
          <w:rFonts w:ascii="仿宋" w:eastAsia="仿宋" w:hAnsi="仿宋"/>
          <w:sz w:val="32"/>
          <w:szCs w:val="32"/>
        </w:rPr>
        <w:t>的主要内容包括：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中央</w:t>
      </w:r>
      <w:r>
        <w:rPr>
          <w:rFonts w:ascii="仿宋" w:eastAsia="仿宋" w:hAnsi="仿宋"/>
          <w:sz w:val="32"/>
          <w:szCs w:val="32"/>
        </w:rPr>
        <w:t>定价目录》</w:t>
      </w:r>
      <w:r>
        <w:rPr>
          <w:rFonts w:ascii="仿宋" w:eastAsia="仿宋" w:hAnsi="仿宋" w:hint="eastAsia"/>
          <w:sz w:val="32"/>
          <w:szCs w:val="32"/>
        </w:rPr>
        <w:t>修订</w:t>
      </w:r>
      <w:r>
        <w:rPr>
          <w:rFonts w:ascii="仿宋" w:eastAsia="仿宋" w:hAnsi="仿宋"/>
          <w:sz w:val="32"/>
          <w:szCs w:val="32"/>
        </w:rPr>
        <w:t>情况，</w:t>
      </w:r>
      <w:r>
        <w:rPr>
          <w:rFonts w:ascii="仿宋" w:eastAsia="仿宋" w:hAnsi="仿宋" w:hint="eastAsia"/>
          <w:sz w:val="32"/>
          <w:szCs w:val="32"/>
        </w:rPr>
        <w:t>调整</w:t>
      </w:r>
      <w:r>
        <w:rPr>
          <w:rFonts w:ascii="仿宋" w:eastAsia="仿宋" w:hAnsi="仿宋"/>
          <w:sz w:val="32"/>
          <w:szCs w:val="32"/>
        </w:rPr>
        <w:t>部分定价内容</w:t>
      </w:r>
      <w:r>
        <w:rPr>
          <w:rFonts w:ascii="仿宋" w:eastAsia="仿宋" w:hAnsi="仿宋" w:hint="eastAsia"/>
          <w:sz w:val="32"/>
          <w:szCs w:val="32"/>
        </w:rPr>
        <w:t>分类、修订部分定价</w:t>
      </w:r>
      <w:r>
        <w:rPr>
          <w:rFonts w:ascii="仿宋" w:eastAsia="仿宋" w:hAnsi="仿宋"/>
          <w:sz w:val="32"/>
          <w:szCs w:val="32"/>
        </w:rPr>
        <w:t>及脚注内容</w:t>
      </w:r>
      <w:r w:rsidR="001C2B52">
        <w:rPr>
          <w:rFonts w:ascii="仿宋" w:eastAsia="仿宋" w:hAnsi="仿宋" w:hint="eastAsia"/>
          <w:sz w:val="32"/>
          <w:szCs w:val="32"/>
        </w:rPr>
        <w:t>共6项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保持与</w:t>
      </w:r>
      <w:r>
        <w:rPr>
          <w:rFonts w:ascii="仿宋" w:eastAsia="仿宋" w:hAnsi="仿宋" w:hint="eastAsia"/>
          <w:sz w:val="32"/>
          <w:szCs w:val="32"/>
        </w:rPr>
        <w:t>《中央</w:t>
      </w:r>
      <w:r>
        <w:rPr>
          <w:rFonts w:ascii="仿宋" w:eastAsia="仿宋" w:hAnsi="仿宋"/>
          <w:sz w:val="32"/>
          <w:szCs w:val="32"/>
        </w:rPr>
        <w:t>定价目录》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衔接；</w:t>
      </w:r>
      <w:r w:rsidR="001C2B52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近</w:t>
      </w:r>
      <w:r>
        <w:rPr>
          <w:rFonts w:ascii="仿宋" w:eastAsia="仿宋" w:hAnsi="仿宋" w:hint="eastAsia"/>
          <w:sz w:val="32"/>
          <w:szCs w:val="32"/>
        </w:rPr>
        <w:t>两年</w:t>
      </w:r>
      <w:r>
        <w:rPr>
          <w:rFonts w:ascii="仿宋" w:eastAsia="仿宋" w:hAnsi="仿宋"/>
          <w:sz w:val="32"/>
          <w:szCs w:val="32"/>
        </w:rPr>
        <w:t>来我省已经明确放开价格</w:t>
      </w:r>
      <w:r w:rsidR="001C2B5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取消收费</w:t>
      </w:r>
      <w:r w:rsidR="001C2B52">
        <w:rPr>
          <w:rFonts w:ascii="仿宋" w:eastAsia="仿宋" w:hAnsi="仿宋" w:hint="eastAsia"/>
          <w:sz w:val="32"/>
          <w:szCs w:val="32"/>
        </w:rPr>
        <w:t>和</w:t>
      </w:r>
      <w:r w:rsidR="001C2B52">
        <w:rPr>
          <w:rFonts w:ascii="仿宋" w:eastAsia="仿宋" w:hAnsi="仿宋"/>
          <w:sz w:val="32"/>
          <w:szCs w:val="32"/>
        </w:rPr>
        <w:t>调整定价权限</w:t>
      </w:r>
      <w:r w:rsidR="001C2B52">
        <w:rPr>
          <w:rFonts w:ascii="仿宋" w:eastAsia="仿宋" w:hAnsi="仿宋" w:hint="eastAsia"/>
          <w:sz w:val="32"/>
          <w:szCs w:val="32"/>
        </w:rPr>
        <w:t>修订1</w:t>
      </w:r>
      <w:r w:rsidR="001C2B52">
        <w:rPr>
          <w:rFonts w:ascii="仿宋" w:eastAsia="仿宋" w:hAnsi="仿宋"/>
          <w:sz w:val="32"/>
          <w:szCs w:val="32"/>
        </w:rPr>
        <w:t>1</w:t>
      </w:r>
      <w:r w:rsidR="001C2B52"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/>
          <w:sz w:val="32"/>
          <w:szCs w:val="32"/>
        </w:rPr>
        <w:t>，巩固价格改革成果；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我省机构改革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名称和职能调整情况</w:t>
      </w:r>
      <w:r w:rsidR="001C2B52">
        <w:rPr>
          <w:rFonts w:ascii="仿宋" w:eastAsia="仿宋" w:hAnsi="仿宋" w:hint="eastAsia"/>
          <w:sz w:val="32"/>
          <w:szCs w:val="32"/>
        </w:rPr>
        <w:t>修订2项</w:t>
      </w:r>
      <w:r>
        <w:rPr>
          <w:rFonts w:ascii="仿宋" w:eastAsia="仿宋" w:hAnsi="仿宋"/>
          <w:sz w:val="32"/>
          <w:szCs w:val="32"/>
        </w:rPr>
        <w:t>，明确定价部门，落实定价职责；根据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和我省</w:t>
      </w:r>
      <w:r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/>
          <w:sz w:val="32"/>
          <w:szCs w:val="32"/>
        </w:rPr>
        <w:t>政策</w:t>
      </w:r>
      <w:r>
        <w:rPr>
          <w:rFonts w:ascii="仿宋" w:eastAsia="仿宋" w:hAnsi="仿宋" w:hint="eastAsia"/>
          <w:sz w:val="32"/>
          <w:szCs w:val="32"/>
        </w:rPr>
        <w:t>调整</w:t>
      </w:r>
      <w:r>
        <w:rPr>
          <w:rFonts w:ascii="仿宋" w:eastAsia="仿宋" w:hAnsi="仿宋"/>
          <w:sz w:val="32"/>
          <w:szCs w:val="32"/>
        </w:rPr>
        <w:t>情况，</w:t>
      </w:r>
      <w:r>
        <w:rPr>
          <w:rFonts w:ascii="仿宋" w:eastAsia="仿宋" w:hAnsi="仿宋" w:hint="eastAsia"/>
          <w:sz w:val="32"/>
          <w:szCs w:val="32"/>
        </w:rPr>
        <w:t>规范定价</w:t>
      </w:r>
      <w:r>
        <w:rPr>
          <w:rFonts w:ascii="仿宋" w:eastAsia="仿宋" w:hAnsi="仿宋"/>
          <w:sz w:val="32"/>
          <w:szCs w:val="32"/>
        </w:rPr>
        <w:t>内容</w:t>
      </w:r>
      <w:r>
        <w:rPr>
          <w:rFonts w:ascii="仿宋" w:eastAsia="仿宋" w:hAnsi="仿宋" w:hint="eastAsia"/>
          <w:sz w:val="32"/>
          <w:szCs w:val="32"/>
        </w:rPr>
        <w:t>表述</w:t>
      </w:r>
      <w:r w:rsidR="001C2B52">
        <w:rPr>
          <w:rFonts w:ascii="仿宋" w:eastAsia="仿宋" w:hAnsi="仿宋" w:hint="eastAsia"/>
          <w:sz w:val="32"/>
          <w:szCs w:val="32"/>
        </w:rPr>
        <w:t>修订8项</w:t>
      </w:r>
      <w:r>
        <w:rPr>
          <w:rFonts w:ascii="仿宋" w:eastAsia="仿宋" w:hAnsi="仿宋" w:hint="eastAsia"/>
          <w:sz w:val="32"/>
          <w:szCs w:val="32"/>
        </w:rPr>
        <w:t>，明确</w:t>
      </w:r>
      <w:r>
        <w:rPr>
          <w:rFonts w:ascii="仿宋" w:eastAsia="仿宋" w:hAnsi="仿宋"/>
          <w:sz w:val="32"/>
          <w:szCs w:val="32"/>
        </w:rPr>
        <w:t>定价范</w:t>
      </w:r>
      <w:r>
        <w:rPr>
          <w:rFonts w:ascii="仿宋" w:eastAsia="仿宋" w:hAnsi="仿宋"/>
          <w:sz w:val="32"/>
          <w:szCs w:val="32"/>
        </w:rPr>
        <w:lastRenderedPageBreak/>
        <w:t>围，</w:t>
      </w:r>
      <w:r>
        <w:rPr>
          <w:rFonts w:ascii="仿宋" w:eastAsia="仿宋" w:hAnsi="仿宋" w:hint="eastAsia"/>
          <w:sz w:val="32"/>
          <w:szCs w:val="32"/>
        </w:rPr>
        <w:t>推进定价</w:t>
      </w:r>
      <w:r>
        <w:rPr>
          <w:rFonts w:ascii="仿宋" w:eastAsia="仿宋" w:hAnsi="仿宋"/>
          <w:sz w:val="32"/>
          <w:szCs w:val="32"/>
        </w:rPr>
        <w:t>项目清单化、规范化</w:t>
      </w:r>
      <w:r w:rsidR="001C2B52">
        <w:rPr>
          <w:rFonts w:ascii="仿宋" w:eastAsia="仿宋" w:hAnsi="仿宋" w:hint="eastAsia"/>
          <w:sz w:val="32"/>
          <w:szCs w:val="32"/>
        </w:rPr>
        <w:t>；</w:t>
      </w:r>
      <w:r w:rsidR="001C2B52">
        <w:rPr>
          <w:rFonts w:ascii="仿宋" w:eastAsia="仿宋" w:hAnsi="仿宋"/>
          <w:sz w:val="32"/>
          <w:szCs w:val="32"/>
        </w:rPr>
        <w:t>根据前期征求意见情况，拟放开</w:t>
      </w:r>
      <w:r w:rsidR="001C2B52" w:rsidRPr="001C2B52">
        <w:rPr>
          <w:rFonts w:ascii="仿宋" w:eastAsia="仿宋" w:hAnsi="仿宋" w:hint="eastAsia"/>
          <w:sz w:val="32"/>
          <w:szCs w:val="32"/>
        </w:rPr>
        <w:t>“公办高校、公办中等职业学校、公办普通中小学校中外合作办学的收费标准</w:t>
      </w:r>
      <w:r w:rsidR="001C2B52" w:rsidRPr="001C2B52">
        <w:rPr>
          <w:rFonts w:ascii="仿宋" w:eastAsia="仿宋" w:hAnsi="仿宋"/>
          <w:sz w:val="32"/>
          <w:szCs w:val="32"/>
        </w:rPr>
        <w:t>”</w:t>
      </w:r>
      <w:r w:rsidR="001C2B52" w:rsidRPr="001C2B52">
        <w:rPr>
          <w:rFonts w:ascii="仿宋" w:eastAsia="仿宋" w:hAnsi="仿宋" w:hint="eastAsia"/>
          <w:sz w:val="32"/>
          <w:szCs w:val="32"/>
        </w:rPr>
        <w:t>和“</w:t>
      </w:r>
      <w:r w:rsidR="001C2B52" w:rsidRPr="001C2B52">
        <w:rPr>
          <w:rFonts w:ascii="仿宋" w:eastAsia="仿宋" w:hAnsi="仿宋"/>
          <w:sz w:val="32"/>
          <w:szCs w:val="32"/>
        </w:rPr>
        <w:t>电动汽车充换电服务收费</w:t>
      </w:r>
      <w:r w:rsidR="001C2B52" w:rsidRPr="001C2B52">
        <w:rPr>
          <w:rFonts w:ascii="仿宋" w:eastAsia="仿宋" w:hAnsi="仿宋" w:hint="eastAsia"/>
          <w:sz w:val="32"/>
          <w:szCs w:val="32"/>
        </w:rPr>
        <w:t>”，随</w:t>
      </w:r>
      <w:r w:rsidR="001C2B52" w:rsidRPr="001C2B52">
        <w:rPr>
          <w:rFonts w:ascii="仿宋" w:eastAsia="仿宋" w:hAnsi="仿宋"/>
          <w:sz w:val="32"/>
          <w:szCs w:val="32"/>
        </w:rPr>
        <w:t>本次定价</w:t>
      </w:r>
      <w:r w:rsidR="001C2B52" w:rsidRPr="001C2B52">
        <w:rPr>
          <w:rFonts w:ascii="仿宋" w:eastAsia="仿宋" w:hAnsi="仿宋" w:hint="eastAsia"/>
          <w:sz w:val="32"/>
          <w:szCs w:val="32"/>
        </w:rPr>
        <w:t>目录</w:t>
      </w:r>
      <w:r w:rsidR="001C2B52" w:rsidRPr="001C2B52">
        <w:rPr>
          <w:rFonts w:ascii="仿宋" w:eastAsia="仿宋" w:hAnsi="仿宋"/>
          <w:sz w:val="32"/>
          <w:szCs w:val="32"/>
        </w:rPr>
        <w:t>修订报省政府</w:t>
      </w:r>
      <w:r w:rsidR="001C2B52" w:rsidRPr="001C2B52">
        <w:rPr>
          <w:rFonts w:ascii="仿宋" w:eastAsia="仿宋" w:hAnsi="仿宋" w:hint="eastAsia"/>
          <w:sz w:val="32"/>
          <w:szCs w:val="32"/>
        </w:rPr>
        <w:t>审定</w:t>
      </w:r>
      <w:r w:rsidR="001C2B52" w:rsidRPr="001C2B52">
        <w:rPr>
          <w:rFonts w:ascii="仿宋" w:eastAsia="仿宋" w:hAnsi="仿宋"/>
          <w:sz w:val="32"/>
          <w:szCs w:val="32"/>
        </w:rPr>
        <w:t>，</w:t>
      </w:r>
      <w:r w:rsidR="001C2B52" w:rsidRPr="001C2B52">
        <w:rPr>
          <w:rFonts w:ascii="仿宋" w:eastAsia="仿宋" w:hAnsi="仿宋" w:hint="eastAsia"/>
          <w:sz w:val="32"/>
          <w:szCs w:val="32"/>
        </w:rPr>
        <w:t>若</w:t>
      </w:r>
      <w:r w:rsidR="001C2B52" w:rsidRPr="001C2B52">
        <w:rPr>
          <w:rFonts w:ascii="仿宋" w:eastAsia="仿宋" w:hAnsi="仿宋"/>
          <w:sz w:val="32"/>
          <w:szCs w:val="32"/>
        </w:rPr>
        <w:t>省政府同意</w:t>
      </w:r>
      <w:r w:rsidR="001C2B52" w:rsidRPr="001C2B52">
        <w:rPr>
          <w:rFonts w:ascii="仿宋" w:eastAsia="仿宋" w:hAnsi="仿宋" w:hint="eastAsia"/>
          <w:sz w:val="32"/>
          <w:szCs w:val="32"/>
        </w:rPr>
        <w:t>放开</w:t>
      </w:r>
      <w:r w:rsidR="001C2B52" w:rsidRPr="001C2B52">
        <w:rPr>
          <w:rFonts w:ascii="仿宋" w:eastAsia="仿宋" w:hAnsi="仿宋"/>
          <w:sz w:val="32"/>
          <w:szCs w:val="32"/>
        </w:rPr>
        <w:t>，</w:t>
      </w:r>
      <w:r w:rsidR="001C2B52" w:rsidRPr="001C2B52">
        <w:rPr>
          <w:rFonts w:ascii="仿宋" w:eastAsia="仿宋" w:hAnsi="仿宋" w:hint="eastAsia"/>
          <w:sz w:val="32"/>
          <w:szCs w:val="32"/>
        </w:rPr>
        <w:t>则</w:t>
      </w:r>
      <w:r w:rsidR="001C2B52" w:rsidRPr="001C2B52">
        <w:rPr>
          <w:rFonts w:ascii="仿宋" w:eastAsia="仿宋" w:hAnsi="仿宋"/>
          <w:sz w:val="32"/>
          <w:szCs w:val="32"/>
        </w:rPr>
        <w:t>进行相应修订。</w:t>
      </w:r>
    </w:p>
    <w:sectPr w:rsidR="005C6EC9" w:rsidRPr="001C2B52" w:rsidSect="004E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80" w:rsidRDefault="00804D80" w:rsidP="001C2B52">
      <w:r>
        <w:separator/>
      </w:r>
    </w:p>
  </w:endnote>
  <w:endnote w:type="continuationSeparator" w:id="0">
    <w:p w:rsidR="00804D80" w:rsidRDefault="00804D80" w:rsidP="001C2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80" w:rsidRDefault="00804D80" w:rsidP="001C2B52">
      <w:r>
        <w:separator/>
      </w:r>
    </w:p>
  </w:footnote>
  <w:footnote w:type="continuationSeparator" w:id="0">
    <w:p w:rsidR="00804D80" w:rsidRDefault="00804D80" w:rsidP="001C2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5D0"/>
    <w:rsid w:val="0002311B"/>
    <w:rsid w:val="00030B8F"/>
    <w:rsid w:val="000B215C"/>
    <w:rsid w:val="000C1DBD"/>
    <w:rsid w:val="000D5378"/>
    <w:rsid w:val="00150F18"/>
    <w:rsid w:val="001C2B52"/>
    <w:rsid w:val="001C5328"/>
    <w:rsid w:val="00262166"/>
    <w:rsid w:val="00285FDB"/>
    <w:rsid w:val="00341395"/>
    <w:rsid w:val="00413E55"/>
    <w:rsid w:val="00417D2C"/>
    <w:rsid w:val="00426381"/>
    <w:rsid w:val="0045144F"/>
    <w:rsid w:val="004966D6"/>
    <w:rsid w:val="004E1DF8"/>
    <w:rsid w:val="00550691"/>
    <w:rsid w:val="00565153"/>
    <w:rsid w:val="005667F1"/>
    <w:rsid w:val="005C6AD9"/>
    <w:rsid w:val="005C6EC9"/>
    <w:rsid w:val="00613D83"/>
    <w:rsid w:val="00637ABC"/>
    <w:rsid w:val="006A75D0"/>
    <w:rsid w:val="006C63DF"/>
    <w:rsid w:val="006E55DE"/>
    <w:rsid w:val="006F4FFF"/>
    <w:rsid w:val="006F7BE5"/>
    <w:rsid w:val="00722A63"/>
    <w:rsid w:val="007511D2"/>
    <w:rsid w:val="007A79E5"/>
    <w:rsid w:val="00804D80"/>
    <w:rsid w:val="008226B5"/>
    <w:rsid w:val="00835819"/>
    <w:rsid w:val="009619B8"/>
    <w:rsid w:val="009668E8"/>
    <w:rsid w:val="009B7994"/>
    <w:rsid w:val="009C1E63"/>
    <w:rsid w:val="009D652C"/>
    <w:rsid w:val="00AD7267"/>
    <w:rsid w:val="00BC61D0"/>
    <w:rsid w:val="00BC7B24"/>
    <w:rsid w:val="00C20B02"/>
    <w:rsid w:val="00C37267"/>
    <w:rsid w:val="00C53132"/>
    <w:rsid w:val="00C82AA7"/>
    <w:rsid w:val="00D26FEE"/>
    <w:rsid w:val="00D62235"/>
    <w:rsid w:val="00D91A44"/>
    <w:rsid w:val="00D9545D"/>
    <w:rsid w:val="00DC16E5"/>
    <w:rsid w:val="00DC6DB4"/>
    <w:rsid w:val="00ED7159"/>
    <w:rsid w:val="00EE4667"/>
    <w:rsid w:val="00F11BE0"/>
    <w:rsid w:val="00F34407"/>
    <w:rsid w:val="00FB72DC"/>
    <w:rsid w:val="00FD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B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高立奎</dc:creator>
  <cp:lastModifiedBy>Administrator</cp:lastModifiedBy>
  <cp:revision>2</cp:revision>
  <dcterms:created xsi:type="dcterms:W3CDTF">2020-11-25T02:49:00Z</dcterms:created>
  <dcterms:modified xsi:type="dcterms:W3CDTF">2020-11-25T02:49:00Z</dcterms:modified>
</cp:coreProperties>
</file>