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定安县人民检察院</w:t>
      </w:r>
      <w:r>
        <w:rPr>
          <w:rFonts w:hint="eastAsia"/>
          <w:b/>
          <w:bCs/>
          <w:sz w:val="44"/>
          <w:szCs w:val="44"/>
          <w:lang w:val="en-US" w:eastAsia="zh-CN"/>
        </w:rPr>
        <w:t>2016年决算公开目录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定安县人民检察院主要职能及部门决算单位构成</w:t>
      </w:r>
    </w:p>
    <w:p>
      <w:pPr>
        <w:numPr>
          <w:ilvl w:val="0"/>
          <w:numId w:val="1"/>
        </w:num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定安县人民检察院</w:t>
      </w:r>
      <w:r>
        <w:rPr>
          <w:rFonts w:hint="eastAsia"/>
          <w:sz w:val="30"/>
          <w:szCs w:val="30"/>
          <w:lang w:val="en-US" w:eastAsia="zh-CN"/>
        </w:rPr>
        <w:t>2016年度部门决算情况说明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名词解释</w:t>
      </w:r>
    </w:p>
    <w:p>
      <w:pPr>
        <w:numPr>
          <w:ilvl w:val="0"/>
          <w:numId w:val="1"/>
        </w:num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定安县人民检察院</w:t>
      </w:r>
      <w:r>
        <w:rPr>
          <w:rFonts w:hint="eastAsia"/>
          <w:sz w:val="30"/>
          <w:szCs w:val="30"/>
          <w:lang w:val="en-US" w:eastAsia="zh-CN"/>
        </w:rPr>
        <w:t>2016年度部门决算表</w:t>
      </w:r>
    </w:p>
    <w:p>
      <w:pPr>
        <w:numPr>
          <w:numId w:val="0"/>
        </w:numPr>
        <w:ind w:firstLine="42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1、收入支出决算总表</w:t>
      </w:r>
    </w:p>
    <w:p>
      <w:pPr>
        <w:numPr>
          <w:numId w:val="0"/>
        </w:numPr>
        <w:ind w:firstLine="42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2、收入决算表</w:t>
      </w:r>
    </w:p>
    <w:p>
      <w:pPr>
        <w:numPr>
          <w:numId w:val="0"/>
        </w:numPr>
        <w:ind w:firstLine="42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3、支出决算表</w:t>
      </w:r>
    </w:p>
    <w:p>
      <w:pPr>
        <w:numPr>
          <w:numId w:val="0"/>
        </w:numPr>
        <w:ind w:firstLine="42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4、财政拨款收入支出决算总表</w:t>
      </w:r>
    </w:p>
    <w:p>
      <w:pPr>
        <w:numPr>
          <w:numId w:val="0"/>
        </w:numPr>
        <w:ind w:firstLine="42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5、一般公共预算财政拨款支出决算表</w:t>
      </w:r>
    </w:p>
    <w:p>
      <w:pPr>
        <w:numPr>
          <w:numId w:val="0"/>
        </w:numPr>
        <w:ind w:firstLine="42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6、一般公共预算财政拨款基本支出决算表</w:t>
      </w:r>
    </w:p>
    <w:p>
      <w:pPr>
        <w:numPr>
          <w:numId w:val="0"/>
        </w:numPr>
        <w:ind w:firstLine="42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7、政府性基金预算财政拨款收入支出决算表</w:t>
      </w:r>
    </w:p>
    <w:p>
      <w:pPr>
        <w:numPr>
          <w:numId w:val="0"/>
        </w:numPr>
        <w:ind w:firstLine="42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8、一般公共预算财政拨款“三公”经费支出等信息统计表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1A513"/>
    <w:multiLevelType w:val="singleLevel"/>
    <w:tmpl w:val="59F1A513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CF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Administrator.SKY-20170406JHV</dc:creator>
  <cp:lastModifiedBy>Administrator</cp:lastModifiedBy>
  <dcterms:modified xsi:type="dcterms:W3CDTF">2017-10-26T09:16:11Z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2052-10.1.0.6759</vt:lpwstr>
  </property>
</Properties>
</file>